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pic="http://schemas.openxmlformats.org/drawingml/2006/picture" xmlns:vyd="http://volga.yandex.com/schemas/document/model" xmlns:a="http://schemas.openxmlformats.org/drawingml/2006/main" xmlns:r="http://schemas.openxmlformats.org/officeDocument/2006/relationships" xmlns:mc="http://schemas.openxmlformats.org/markup-compatibility/2006" w:conformance="transitional" mc:Ignorable="vyd">
  <w:background/>
  <w:body vyd:_id="vyd:00000000000001">
    <w:p vyd:_id="vyd:000000000000ci"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b w:val="1"/>
          <w:lang w:val="en-US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lang w:val="en-US"/>
          <w:bCs w:val="1"/>
          <w:szCs w:val="24"/>
        </w:rPr>
        <w:drawing vyd:_id="vyd:000000000000cj">
          <wp:anchor distT="0" distB="0" distL="114935" distR="114935" relativeHeight="2" behindDoc="0" locked="0" layoutInCell="1" allowOverlap="1" simplePos="0">
            <wp:simplePos x="0" y="0"/>
            <wp:positionH relativeFrom="column">
              <wp:posOffset>5625465</wp:posOffset>
            </wp:positionH>
            <wp:positionV relativeFrom="paragraph">
              <wp:posOffset>-227965</wp:posOffset>
            </wp:positionV>
            <wp:extent cx="1181735" cy="1180465"/>
            <wp:effectExtent l="0" t="0" r="0" b="0"/>
            <wp:wrapNone/>
            <wp:docPr id="1" name="Рисунок 2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0069" t="14945" r="9060" b="14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180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vyd:_id="vyd:000000000000cg"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bCs w:val="1"/>
          <w:szCs w:val="24"/>
        </w:rPr>
        <w:t vyd:_id="vyd:000000000000ch">ПОЛОЖЕНИЕ</w:t>
      </w:r>
    </w:p>
    <w:p vyd:_id="vyd:000000000000ce">
      <w:pPr>
        <w:pStyle w:val="Normal"/>
        <w:shd w:val="clear" w:fill="FFFFFF"/>
        <w:spacing w:lineRule="auto" w:line="240" w:before="0" w:after="0"/>
        <w:jc w:val="center"/>
        <w:rPr/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cf" xml:space="preserve">о проведении городского дистанционного конкурса рисунков </w:t>
      </w:r>
    </w:p>
    <w:p vyd:_id="vyd:000000000000cc"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cd">"Славим землю русскую" 2026 г.,</w:t>
      </w:r>
    </w:p>
    <w:p vyd:_id="vyd:000000000000ca"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cs="Times New Roman"/>
          <w:sz w:val="24"/>
          <w:b w:val="1"/>
          <w:szCs w:val="24"/>
        </w:rPr>
      </w:pPr>
      <w:r>
        <w:rPr>
          <w:rFonts w:ascii="Times New Roman" w:hAnsi="Times New Roman" w:cs="Times New Roman"/>
          <w:sz w:val="24"/>
          <w:b w:val="1"/>
          <w:szCs w:val="24"/>
        </w:rPr>
        <w:t vyd:_id="vyd:000000000000cb">посвященного Дню защитника Отечества</w:t>
      </w:r>
    </w:p>
    <w:p vyd:_id="vyd:000000000000c5">
      <w:pPr>
        <w:pStyle w:val="Style18"/>
        <w:spacing w:before="0" w:after="0"/>
        <w:jc w:val="both"/>
        <w:rPr/>
      </w:pPr>
      <w:r>
        <w:rPr/>
        <w:t vyd:_id="vyd:000000000000c9" xml:space="preserve"> </w:t>
      </w:r>
      <w:r>
        <w:rPr/>
        <w:tab vyd:_id="vyd:000000000000c8"/>
      </w:r>
      <w:r>
        <w:rPr>
          <w:color w:val="000000"/>
        </w:rPr>
        <w:t vyd:_id="vyd:000000000000c7">Городская Станция юных техников</w:t>
      </w:r>
      <w:r>
        <w:rPr/>
        <w:t vyd:_id="vyd:000000000000c6" xml:space="preserve"> приглашает принять участие в конкурсе «Славим землю русскую» (далее – Конкурс), который посвящён важным историческим событиям и подвигам нашего народа. В 2026 году мы отмечаем 85-ю годовщину начала Великой Отечественной войны и обороны Брестской крепости.</w:t>
      </w:r>
    </w:p>
    <w:p vyd:_id="vyd:000000000000c3">
      <w:pPr>
        <w:pStyle w:val="Style18"/>
        <w:spacing w:before="0" w:after="0"/>
        <w:ind w:end="0" w:firstLine="709"/>
        <w:jc w:val="both"/>
        <w:rPr/>
      </w:pPr>
      <w:r>
        <w:rPr/>
        <w:t vyd:_id="vyd:000000000000c4">22 июня 1941 года фашистская Германия напала на Советский Союз, начав одну из самых страшных и кровопролитных войн в истории человечества. Этот день напоминает нам о важности сохранения исторической памяти и уважения к тем, кто отдал свою жизнь за Родину.</w:t>
      </w:r>
    </w:p>
    <w:p vyd:_id="vyd:000000000000c1">
      <w:pPr>
        <w:pStyle w:val="Normal"/>
        <w:shd w:val="clear" w:fill="FFFFFF"/>
        <w:spacing w:lineRule="auto" w:line="240" w:before="0" w:after="0"/>
        <w:ind w:end="0" w:firstLine="708"/>
        <w:jc w:val="center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c2">1. Общие положения</w:t>
      </w:r>
    </w:p>
    <w:p vyd:_id="vyd:000000000000bz">
      <w:pPr>
        <w:pStyle w:val="Normal"/>
        <w:shd w:val="clear" w:fill="FFFFFF"/>
        <w:spacing w:lineRule="auto" w:line="240" w:before="0" w:after="0"/>
        <w:ind w:end="0" w:firstLine="709"/>
        <w:jc w:val="both"/>
        <w:rPr/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c0">1.1. Организатором конкурса является МБУ ДО Городская Станция юных техников.</w:t>
      </w:r>
    </w:p>
    <w:p vyd:_id="vyd:000000000000bv">
      <w:pPr>
        <w:pStyle w:val="Normal"/>
        <w:shd w:val="clear" w:fill="FFFFFF"/>
        <w:spacing w:lineRule="auto" w:line="240" w:before="0" w:after="0"/>
        <w:ind w:end="0" w:firstLine="709"/>
        <w:jc w:val="both"/>
        <w:rPr/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y" xml:space="preserve">1.2. Участники конкурса – обучающиеся </w:t>
      </w:r>
      <w:r>
        <w:rPr>
          <w:rFonts w:ascii="Times New Roman" w:hAnsi="Times New Roman" w:cs="Times New Roman"/>
          <w:sz w:val="24"/>
          <w:szCs w:val="24"/>
        </w:rPr>
        <w:t vyd:_id="vyd:000000000000bx">образовательных учреждений всех типов и видов, индивидуальные участники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w">.</w:t>
      </w:r>
    </w:p>
    <w:p vyd:_id="vyd:000000000000bt">
      <w:pPr>
        <w:pStyle w:val="Normal"/>
        <w:shd w:val="clear" w:fill="FFFFFF"/>
        <w:spacing w:lineRule="auto" w:line="240" w:before="0" w:after="0"/>
        <w:ind w:end="0" w:firstLine="709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u">1.3. Участие в конкурсе подразумевает полное ознакомление и согласие участников с данным положением.</w:t>
      </w:r>
    </w:p>
    <w:p vyd:_id="vyd:000000000000br">
      <w:pPr>
        <w:pStyle w:val="Normal"/>
        <w:shd w:val="clear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bs">2. Цель, задачи и сроки проведения Конкурса</w:t>
      </w:r>
    </w:p>
    <w:p vyd:_id="vyd:000000000000bn">
      <w:pPr>
        <w:pStyle w:val="Normal"/>
        <w:shd w:val="clear" w:fill="FFFFFF"/>
        <w:spacing w:lineRule="auto" w:line="240" w:before="0" w:after="0"/>
        <w:ind w:end="0" w:firstLine="708"/>
        <w:jc w:val="both"/>
        <w:rPr>
          <w:rFonts w:ascii="Times New Roman" w:hAnsi="Times New Roman" w:cs="Times New Roman"/>
          <w:sz w:val="24"/>
          <w:color w:val="000000"/>
          <w:shd w:val="clear" w:fill="FFFFFF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q">2.1.</w:t>
      </w: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bp" xml:space="preserve"> Цель конкурса: </w:t>
      </w:r>
      <w:r>
        <w:rPr>
          <w:rFonts w:ascii="Times New Roman" w:hAnsi="Times New Roman" w:cs="Times New Roman"/>
          <w:sz w:val="24"/>
          <w:color w:val="000000"/>
          <w:shd w:val="clear" w:fill="FFFFFF"/>
          <w:szCs w:val="24"/>
        </w:rPr>
        <w:t vyd:_id="vyd:000000000000bo">формирование уважительного отношения к отечественной истории, преемственности поколений защитников Родины и расширение представлений обучающихся (воспитанников) о Российской армии и боевой технике средствами  изобразительной деятельности.</w:t>
      </w:r>
    </w:p>
    <w:p vyd:_id="vyd:000000000000bk">
      <w:pPr>
        <w:pStyle w:val="Style18"/>
        <w:shd w:val="clear" w:fill="FFFFFF"/>
        <w:spacing w:before="0" w:after="0"/>
        <w:ind w:start="720" w:end="0"/>
        <w:jc w:val="both"/>
        <w:rPr>
          <w:color w:val="000000"/>
          <w:b w:val="1"/>
        </w:rPr>
      </w:pPr>
      <w:r>
        <w:rPr>
          <w:bCs w:val="1"/>
        </w:rPr>
        <w:t vyd:_id="vyd:000000000000bm">2.2.</w:t>
      </w:r>
      <w:r>
        <w:rPr>
          <w:b w:val="1"/>
        </w:rPr>
        <w:t vyd:_id="vyd:000000000000bl" xml:space="preserve"> Задачи:</w:t>
      </w:r>
    </w:p>
    <w:p vyd:_id="vyd:000000000000bh">
      <w:pPr>
        <w:pStyle w:val="Style18"/>
        <w:shd w:val="clear" w:fill="FFFFFF"/>
        <w:spacing w:before="0" w:after="0"/>
        <w:jc w:val="both"/>
        <w:rPr>
          <w:color w:val="000000"/>
        </w:rPr>
      </w:pPr>
      <w:r>
        <w:rPr/>
        <w:t vyd:_id="vyd:000000000000bj">- способствовать выявлению и развитию творческих и художественных способностей обучающихся (воспитанников)</w:t>
      </w:r>
      <w:r>
        <w:rPr>
          <w:color w:val="000000"/>
        </w:rPr>
        <w:t vyd:_id="vyd:000000000000bi">;</w:t>
      </w:r>
    </w:p>
    <w:p vyd:_id="vyd:000000000000bf">
      <w:pPr>
        <w:pStyle w:val="Style18"/>
        <w:shd w:val="clear" w:fill="FFFFFF"/>
        <w:spacing w:before="0" w:after="0"/>
        <w:jc w:val="both"/>
        <w:rPr/>
      </w:pPr>
      <w:r>
        <w:rPr>
          <w:color w:val="000000"/>
        </w:rPr>
        <w:t vyd:_id="vyd:000000000000bg">- способствовать формированию у подрастающего поколения чувства любви и ответственности за свое Отечество;</w:t>
      </w:r>
    </w:p>
    <w:p vyd:_id="vyd:000000000000bd">
      <w:pPr>
        <w:pStyle w:val="Style18"/>
        <w:shd w:val="clear" w:fill="FFFFFF"/>
        <w:spacing w:before="0" w:after="0"/>
        <w:jc w:val="both"/>
        <w:rPr>
          <w:color w:val="000000"/>
        </w:rPr>
      </w:pPr>
      <w:r>
        <w:rPr>
          <w:color w:val="000000"/>
        </w:rPr>
        <w:t vyd:_id="vyd:000000000000be">- стимулировать интерес к истории своей семьи и участия семьи в истории страны;</w:t>
      </w:r>
    </w:p>
    <w:p vyd:_id="vyd:000000000000bb">
      <w:pPr>
        <w:pStyle w:val="Style18"/>
        <w:shd w:val="clear" w:fill="FFFFFF"/>
        <w:spacing w:before="0" w:after="0"/>
        <w:jc w:val="both"/>
        <w:rPr>
          <w:color w:val="000000"/>
        </w:rPr>
      </w:pPr>
      <w:r>
        <w:rPr>
          <w:color w:val="000000"/>
        </w:rPr>
        <w:t vyd:_id="vyd:000000000000bc">- способствовать духовному обогащению через приобщение к традициям и праздникам.</w:t>
      </w:r>
    </w:p>
    <w:p vyd:_id="vyd:000000000000b8">
      <w:pPr>
        <w:pStyle w:val="Style18"/>
        <w:shd w:val="clear" w:fill="FFFFFF"/>
        <w:spacing w:before="0" w:after="0"/>
        <w:ind w:end="0" w:firstLine="709"/>
        <w:jc w:val="both"/>
        <w:rPr>
          <w:color w:val="000000"/>
        </w:rPr>
      </w:pPr>
      <w:r>
        <w:rPr>
          <w:color w:val="000000"/>
        </w:rPr>
        <w:t vyd:_id="vyd:000000000000ba" xml:space="preserve">2.3. </w:t>
      </w:r>
      <w:r>
        <w:rPr>
          <w:color w:val="000000"/>
          <w:b w:val="1"/>
          <w:bCs w:val="1"/>
        </w:rPr>
        <w:t vyd:_id="vyd:000000000000b9">Сроки проведения конкурса:</w:t>
      </w:r>
    </w:p>
    <w:p vyd:_id="vyd:000000000000b4">
      <w:pPr>
        <w:pStyle w:val="Normal"/>
        <w:shd w:val="clear" w:fill="FFFFFF"/>
        <w:spacing w:lineRule="auto" w:line="240" w:before="0" w:after="0"/>
        <w:ind w:end="0" w:firstLine="708"/>
        <w:jc w:val="both"/>
        <w:rPr/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7" xml:space="preserve">Конкурс проводится с </w:t>
      </w:r>
      <w:r>
        <w:rPr>
          <w:rFonts w:ascii="Times New Roman" w:hAnsi="Times New Roman" w:cs="Times New Roman"/>
          <w:sz w:val="24"/>
          <w:b w:val="1"/>
          <w:szCs w:val="24"/>
        </w:rPr>
        <w:t vyd:_id="vyd:000000000000b6" xml:space="preserve">30.01.2026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5">в три этапа:</w:t>
      </w:r>
    </w:p>
    <w:p vyd:_id="vyd:000000000000b0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3" xml:space="preserve">- 1 этап: с </w:t>
      </w:r>
      <w:r>
        <w:rPr>
          <w:rFonts w:ascii="Times New Roman" w:hAnsi="Times New Roman" w:cs="Times New Roman"/>
          <w:sz w:val="24"/>
          <w:szCs w:val="24"/>
        </w:rPr>
        <w:t vyd:_id="vyd:000000000000b2">30.01.2026 по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b1" xml:space="preserve"> 19.02.2026 г. – прием конкурсных работ;</w:t>
      </w:r>
    </w:p>
    <w:p vyd:_id="vyd:000000000000ay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az">- 2 этап: 20.02.2026 г. по 27.02.2026 г. – работа жюри, подведение итогов;</w:t>
      </w:r>
    </w:p>
    <w:p vyd:_id="vyd:000000000000aw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ax">- 3 этап: с 01.03.2026 г. – представление итогов, оформление наградных документов, публикация информации на сайте.</w:t>
      </w:r>
    </w:p>
    <w:p vyd:_id="vyd:000000000000au">
      <w:pPr>
        <w:pStyle w:val="Normal"/>
        <w:shd w:val="clear" w:fill="FFFFFF"/>
        <w:spacing w:lineRule="auto" w:line="240" w:before="0" w:after="0"/>
        <w:ind w:end="0" w:firstLine="708"/>
        <w:jc w:val="center"/>
        <w:rPr>
          <w:rFonts w:ascii="Times New Roman" w:hAnsi="Times New Roman" w:eastAsia="Times New Roman" w:cs="Times New Roman"/>
          <w:sz w:val="24"/>
          <w:color w:val="000000"/>
          <w:b w:val="1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iCs w:val="1"/>
          <w:szCs w:val="24"/>
        </w:rPr>
        <w:t vyd:_id="vyd:000000000000av">3. Участники Конкурса и номинации</w:t>
      </w:r>
    </w:p>
    <w:p vyd:_id="vyd:000000000000as">
      <w:pPr>
        <w:pStyle w:val="Normal"/>
        <w:shd w:val="clear" w:fill="FFFFFF"/>
        <w:spacing w:lineRule="auto" w:line="240" w:before="0" w:after="0"/>
        <w:ind w:end="0" w:firstLine="708"/>
        <w:jc w:val="both"/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  <w:t vyd:_id="vyd:000000000000at" xml:space="preserve">3.1. В Конкурсе могут принимать участие обучающиеся образовательных учреждений (далее – учреждения) в возрасте от 5 до 18 лет.  </w:t>
      </w:r>
    </w:p>
    <w:p vyd:_id="vyd:000000000000aq">
      <w:pPr>
        <w:pStyle w:val="Normal"/>
        <w:shd w:val="clear" w:fill="FFFFFF"/>
        <w:spacing w:lineRule="auto" w:line="240" w:before="0" w:after="0"/>
        <w:ind w:end="0" w:firstLine="708"/>
        <w:jc w:val="both"/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  <w:t vyd:_id="vyd:000000000000ar">Возрастные категории участников:</w:t>
      </w:r>
    </w:p>
    <w:p vyd:_id="vyd:000000000000ao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  <w:t vyd:_id="vyd:000000000000ap">- дошкольники (5–7 лет);</w:t>
      </w:r>
    </w:p>
    <w:p vyd:_id="vyd:000000000000am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  <w:t vyd:_id="vyd:000000000000an">- обучающиеся начальной школы (7–10 лет);</w:t>
      </w:r>
    </w:p>
    <w:p vyd:_id="vyd:000000000000ak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  <w:t vyd:_id="vyd:000000000000al">- обучающиеся основной школы (11 -15 лет);</w:t>
      </w:r>
    </w:p>
    <w:p vyd:_id="vyd:000000000000ai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iCs w:val="1"/>
          <w:szCs w:val="24"/>
        </w:rPr>
        <w:t vyd:_id="vyd:000000000000aj">- обучающиеся средней школы (16 -18 лет).</w:t>
      </w:r>
    </w:p>
    <w:p vyd:_id="vyd:000000000000ad">
      <w:pPr>
        <w:pStyle w:val="Normal"/>
        <w:shd w:val="clear" w:fill="FFFFFF"/>
        <w:spacing w:lineRule="auto" w:line="240" w:before="0" w:after="0"/>
        <w:ind w:end="0" w:firstLine="708"/>
        <w:jc w:val="both"/>
        <w:rPr/>
      </w:pPr>
      <w:r>
        <w:rPr>
          <w:rFonts w:ascii="Times New Roman" w:hAnsi="Times New Roman" w:eastAsia="Times New Roman" w:cs="Times New Roman"/>
          <w:sz w:val="24"/>
          <w:color w:val="000000"/>
          <w:bCs w:val="1"/>
          <w:iCs w:val="1"/>
          <w:szCs w:val="24"/>
        </w:rPr>
        <w:t vyd:_id="vyd:000000000000ah" xml:space="preserve">3.2. В рамках конкурса выделяется </w:t>
      </w: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iCs w:val="1"/>
          <w:szCs w:val="24"/>
        </w:rPr>
        <w:t vyd:_id="vyd:000000000000ag" xml:space="preserve">следующие </w:t>
      </w:r>
      <w:r>
        <w:rPr>
          <w:rFonts w:ascii="Times New Roman" w:hAnsi="Times New Roman" w:eastAsia="Times New Roman" w:cs="Times New Roman"/>
          <w:sz w:val="24"/>
          <w:color w:val="000000"/>
          <w:b w:val="1"/>
          <w:iCs w:val="1"/>
          <w:szCs w:val="24"/>
        </w:rPr>
        <w:t vyd:_id="vyd:000000000000af">номинации</w:t>
      </w:r>
      <w:r>
        <w:rPr>
          <w:rFonts w:ascii="Times New Roman" w:hAnsi="Times New Roman" w:eastAsia="Times New Roman" w:cs="Times New Roman"/>
          <w:sz w:val="24"/>
          <w:color w:val="000000"/>
          <w:bCs w:val="1"/>
          <w:iCs w:val="1"/>
          <w:szCs w:val="24"/>
        </w:rPr>
        <w:t vyd:_id="vyd:000000000000ae">:</w:t>
      </w:r>
    </w:p>
    <w:p vyd:_id="vyd:000000000000a8">
      <w:pPr>
        <w:pStyle w:val="Normal"/>
        <w:shd w:val="clear" w:fill="FFFFFF"/>
        <w:spacing w:lineRule="auto" w:line="240" w:before="0" w:after="0"/>
        <w:jc w:val="both"/>
        <w:rPr/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ac">- «</w:t>
      </w: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ab">Российская армия вчера, сегодня, завтра».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aa" xml:space="preserve"> В работах должно быть отражено прошлое, настоящее, будущее нашей армии. </w:t>
      </w:r>
      <w:bookmarkStart w:id="0" w:name="_Hlk94896592" vyd:_id="vyd:000000000000a9"/>
      <w:bookmarkEnd w:id="0"/>
    </w:p>
    <w:p vyd:_id="vyd:0000000000009y">
      <w:pPr>
        <w:pStyle w:val="Normal"/>
        <w:shd w:val="clear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a7" xml:space="preserve">Ссылка на регистрацию для СОШ, УДО: </w:t>
      </w:r>
      <w:r>
        <w:fldChar w:fldCharType="begin" vyd:_id="vyd:000000000000a5"/>
      </w:r>
      <w:r>
        <w:instrText>HYPERLINK "https://forms.yandex.ru/u/6970e15f49af47e529983abb"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szCs w:val="24"/>
        </w:rPr>
        <w:t vyd:_id="vyd:000000000000a6">https://forms.yandex.ru/u/6970e15f49af47e529983abb</w:t>
      </w:r>
      <w:r>
        <w:fldChar w:fldCharType="end" vyd:_id="vyd:000000000000a5-end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a4" xml:space="preserve">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br vyd:_id="vyd:000000000000a3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a2" xml:space="preserve">Ссылка на регистрацию для ДОУ: </w:t>
      </w:r>
      <w:r>
        <w:fldChar w:fldCharType="begin" vyd:_id="vyd:000000000000a0"/>
      </w:r>
      <w:r>
        <w:instrText>HYPERLINK "https://forms.yandex.ru/u/6970e3ab068ff0bab0e89eb6"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szCs w:val="24"/>
        </w:rPr>
        <w:t vyd:_id="vyd:000000000000a1">https://forms.yandex.ru/u/6970e3ab068ff0bab0e89eb6</w:t>
      </w:r>
      <w:r>
        <w:fldChar w:fldCharType="end" vyd:_id="vyd:000000000000a0-end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z" xml:space="preserve"> </w:t>
      </w:r>
    </w:p>
    <w:p vyd:_id="vyd:0000000000009t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color w:val="333333"/>
          <w:shd w:val="clear" w:fill="FFFFFF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x">- «</w:t>
      </w: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9w" xml:space="preserve">Портрет солдата моей семьи».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v" xml:space="preserve">В данной номинации представляются работы в жанре «Портрет», отображающий </w:t>
      </w:r>
      <w:r>
        <w:rPr>
          <w:rFonts w:ascii="Times New Roman" w:hAnsi="Times New Roman" w:cs="Times New Roman"/>
          <w:sz w:val="24"/>
          <w:color w:val="333333"/>
          <w:shd w:val="clear" w:fill="FFFFFF"/>
          <w:szCs w:val="24"/>
        </w:rPr>
        <w:t vyd:_id="vyd:0000000000009u" xml:space="preserve">внешний облик (а через него и внутренний мир) военного человека, защитника Отечества. </w:t>
      </w:r>
    </w:p>
    <w:p vyd:_id="vyd:0000000000009j">
      <w:pPr>
        <w:pStyle w:val="Normal"/>
        <w:shd w:val="clear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s" xml:space="preserve">Ссылка на регистрацию для СОШ, УДО: </w:t>
      </w:r>
      <w:r>
        <w:fldChar w:fldCharType="begin" vyd:_id="vyd:0000000000009q"/>
      </w:r>
      <w:r>
        <w:instrText>HYPERLINK "https://forms.yandex.ru/u/6970e423f47e73c9d7544e19"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szCs w:val="24"/>
        </w:rPr>
        <w:t vyd:_id="vyd:0000000000009r">https://forms.yandex.ru/u/6970e423f47e73c9d7544e19</w:t>
      </w:r>
      <w:r>
        <w:fldChar w:fldCharType="end" vyd:_id="vyd:0000000000009q-end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p" xml:space="preserve">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br vyd:_id="vyd:0000000000009o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n" xml:space="preserve">Ссылка на регистрацию для ДОУ: </w:t>
      </w:r>
      <w:r>
        <w:fldChar w:fldCharType="begin" vyd:_id="vyd:0000000000009l"/>
      </w:r>
      <w:r>
        <w:instrText>HYPERLINK "https://forms.yandex.ru/u/6970e4e8902902ba6106cecb"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szCs w:val="24"/>
        </w:rPr>
        <w:t vyd:_id="vyd:0000000000009m">https://forms.yandex.ru/u/6970e4e8902902ba6106cecb</w:t>
      </w:r>
      <w:r>
        <w:fldChar w:fldCharType="end" vyd:_id="vyd:0000000000009l-end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k" xml:space="preserve"> </w:t>
      </w:r>
    </w:p>
    <w:p vyd:_id="vyd:0000000000009d"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i">- «</w:t>
      </w:r>
      <w:r>
        <w:rPr>
          <w:rFonts w:ascii="Times New Roman" w:hAnsi="Times New Roman" w:eastAsia="Times New Roman" w:cs="Times New Roman"/>
          <w:sz w:val="24"/>
          <w:color w:val="000000"/>
          <w:b w:val="1"/>
          <w:szCs w:val="24"/>
        </w:rPr>
        <w:t vyd:_id="vyd:0000000000009h" xml:space="preserve">Боевая техника </w:t>
      </w: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9g">Великой Отечественной войны».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f" xml:space="preserve"> </w:t>
      </w:r>
      <w:r>
        <w:rPr>
          <w:rFonts w:ascii="Times New Roman" w:hAnsi="Times New Roman" w:cs="Times New Roman"/>
          <w:sz w:val="24"/>
          <w:szCs w:val="24"/>
        </w:rPr>
        <w:t vyd:_id="vyd:0000000000009e">Приглашаем принять участие в номинации, посвящённой 85-летию системы полевой реактивной артиллерии «Катюша» (1941 год). Этот символ Великой Отечественной войны сыграл ключевую роль в боевых действиях, воплощая мужество и героизм нашего народа.</w:t>
      </w:r>
    </w:p>
    <w:p vyd:_id="vyd:00000000000097">
      <w:pPr>
        <w:pStyle w:val="Normal"/>
        <w:shd w:val="clear" w:fill="FFFFFF"/>
        <w:spacing w:lineRule="auto" w:line="240" w:before="0" w:after="0"/>
        <w:ind w:end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c" xml:space="preserve">По ссылке </w:t>
      </w:r>
      <w:r>
        <w:fldChar w:fldCharType="begin" vyd:_id="vyd:0000000000009a"/>
      </w:r>
      <w:r>
        <w:instrText>HYPERLINK "https://disk.yandex.ru/d/-c7icClFedbltA"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szCs w:val="24"/>
        </w:rPr>
        <w:t vyd:_id="vyd:0000000000009b">https://disk.yandex.ru/d/-c7icClFedbltA</w:t>
      </w:r>
      <w:r>
        <w:fldChar w:fldCharType="end" vyd:_id="vyd:0000000000009a-end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9" xml:space="preserve">  можно скачать контурное изображение реактивной установки «Катюша» времен </w:t>
      </w:r>
      <w:r>
        <w:rPr>
          <w:rFonts w:ascii="Times New Roman" w:hAnsi="Times New Roman" w:cs="Times New Roman"/>
          <w:sz w:val="24"/>
          <w:szCs w:val="24"/>
        </w:rPr>
        <w:t vyd:_id="vyd:00000000000098">Великой Отечественной войны, на основе которого:</w:t>
      </w:r>
    </w:p>
    <w:p vyd:_id="vyd:00000000000095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96">- для дошкольников и младших школьников создать аккуратное и выразительное раскрашенное изображение предлагаемого контура «Катюши». По желанию добавить элементы окружения (лес, город, небо, солдаты и др.);</w:t>
      </w:r>
    </w:p>
    <w:p vyd:_id="vyd:00000000000093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94">- для обучающихся основной и средней школы использовать скачанный шаблон «Катюши» как основу композиции. Нарисовать сцену боя или мирного восстановления, изображая реальную ситуацию времён Великой Отечественной войны. Важно передать атмосферу и эмоциональный настрой сцены.</w:t>
      </w:r>
    </w:p>
    <w:p vyd:_id="vyd:0000000000008t">
      <w:pPr>
        <w:pStyle w:val="Normal"/>
        <w:shd w:val="clear" w:fill="FFFFFF"/>
        <w:spacing w:lineRule="auto" w:line="240" w:before="0" w:after="0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92" xml:space="preserve">Ссылка на регистрацию для ДОУ: </w:t>
      </w:r>
      <w:r>
        <w:fldChar w:fldCharType="begin" vyd:_id="vyd:00000000000090"/>
      </w:r>
      <w:r>
        <w:instrText>HYPERLINK "https://forms.yandex.ru/u/697116d7068ff0c100e89e28"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szCs w:val="24"/>
        </w:rPr>
        <w:t vyd:_id="vyd:00000000000091">https://forms.yandex.ru/u/697116d7068ff0c100e89e28</w:t>
      </w:r>
      <w:r>
        <w:fldChar w:fldCharType="end" vyd:_id="vyd:00000000000090-end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8z" xml:space="preserve"> </w:t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br vyd:_id="vyd:0000000000008y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8x" xml:space="preserve">Ссылка на регистрацию для СОШ, УДО: </w:t>
      </w:r>
      <w:r>
        <w:fldChar w:fldCharType="begin" vyd:_id="vyd:0000000000008v"/>
      </w:r>
      <w:r>
        <w:instrText>HYPERLINK "https://forms.yandex.ru/u/6971d96e02848fdd90e3df8c"</w:instrText>
      </w:r>
      <w:r>
        <w:fldChar w:fldCharType="separate"/>
      </w:r>
      <w:r>
        <w:rPr>
          <w:rStyle w:val="Hyperlink"/>
          <w:rFonts w:ascii="Times New Roman" w:hAnsi="Times New Roman" w:eastAsia="Times New Roman" w:cs="Times New Roman"/>
          <w:sz w:val="24"/>
          <w:szCs w:val="24"/>
        </w:rPr>
        <w:t vyd:_id="vyd:0000000000008w">https://forms.yandex.ru/u/6971d96e02848fdd90e3df8c</w:t>
      </w:r>
      <w:r>
        <w:fldChar w:fldCharType="end" vyd:_id="vyd:0000000000008v-end"/>
      </w: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8u" xml:space="preserve"> </w:t>
      </w:r>
    </w:p>
    <w:p vyd:_id="vyd:0000000000008r">
      <w:pPr>
        <w:pStyle w:val="Normal"/>
        <w:shd w:val="clear" w:fill="FFFFFF"/>
        <w:spacing w:lineRule="auto" w:line="240" w:before="0" w:after="0"/>
        <w:ind w:end="0" w:firstLine="708"/>
        <w:jc w:val="center"/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8s">4. Условия участия в Конкурсе</w:t>
      </w:r>
    </w:p>
    <w:p vyd:_id="vyd:0000000000008n">
      <w:pPr>
        <w:pStyle w:val="Normal"/>
        <w:shd w:val="clear" w:fill="FFFFFF"/>
        <w:spacing w:lineRule="auto" w:line="240" w:before="0" w:after="0"/>
        <w:jc w:val="both"/>
        <w:rPr/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q" xml:space="preserve">4.1. Конкурсная работа должна быть заявлена </w:t>
      </w:r>
      <w:r>
        <w:rPr>
          <w:rFonts w:ascii="Times New Roman" w:hAnsi="Times New Roman" w:cs="Times New Roman"/>
          <w:sz w:val="24"/>
          <w:color w:val="000000"/>
          <w:b w:val="1"/>
          <w:szCs w:val="24"/>
        </w:rPr>
        <w:t vyd:_id="vyd:0000000000008p">не позднее 19 февраля 2026 года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o" xml:space="preserve">, в одной номинации. </w:t>
      </w:r>
    </w:p>
    <w:p vyd:_id="vyd:0000000000008l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m">4.2. Допускается до 2 (двух) работ от детского объединения (УДО), до 2 (двух) работ от воспитанников каждого детского сада (ДОУ), до 2 (двух) работ от класса (ОУ) в каждой номинации.</w:t>
      </w:r>
    </w:p>
    <w:p vyd:_id="vyd:0000000000008c"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k" xml:space="preserve">4.3. Конкурсный материал (рисунки, выполненные в </w:t>
      </w:r>
      <w:r>
        <w:rPr>
          <w:rFonts w:ascii="Times New Roman" w:hAnsi="Times New Roman" w:cs="Times New Roman"/>
          <w:sz w:val="24"/>
          <w:color w:val="000000"/>
          <w:b w:val="1"/>
          <w:bCs w:val="1"/>
          <w:szCs w:val="24"/>
        </w:rPr>
        <w:t vyd:_id="vyd:0000000000008j">техниках живописи, графики, плоскостной аппликации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i" xml:space="preserve">) представляется в формате </w:t>
      </w:r>
      <w:r>
        <w:rPr>
          <w:rFonts w:ascii="Times New Roman" w:hAnsi="Times New Roman" w:cs="Times New Roman"/>
          <w:sz w:val="24"/>
          <w:color w:val="000000"/>
          <w:u w:val="single"/>
          <w:szCs w:val="24"/>
        </w:rPr>
        <w:t vyd:_id="vyd:0000000000008h">*.jpg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g" xml:space="preserve">. </w:t>
      </w:r>
      <w:r>
        <w:rPr>
          <w:rFonts w:ascii="Times New Roman" w:hAnsi="Times New Roman" w:cs="Times New Roman"/>
          <w:sz w:val="24"/>
          <w:szCs w:val="24"/>
        </w:rPr>
        <w:t vyd:_id="vyd:0000000000008f" xml:space="preserve">Имя файла конкурсной работы прописывается русскими буквами и должно содержать в себе фамилию, имя участника, возраст, название работы, 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8e">краткое</w:t>
      </w:r>
      <w:r>
        <w:rPr>
          <w:rFonts w:ascii="Times New Roman" w:hAnsi="Times New Roman" w:cs="Times New Roman"/>
          <w:sz w:val="24"/>
          <w:szCs w:val="24"/>
        </w:rPr>
        <w:t vyd:_id="vyd:0000000000008d" xml:space="preserve"> наименование учреждения. Например, Иванов Александр_12 лет_Мой прадед-солдат_ОУ45.</w:t>
      </w:r>
    </w:p>
    <w:p vyd:_id="vyd:00000000000085"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b" xml:space="preserve">4.4. В форме регистрации для участия прикрепляются: заявка участников </w:t>
      </w:r>
      <w:r>
        <w:rPr>
          <w:rFonts w:ascii="Times New Roman" w:hAnsi="Times New Roman" w:cs="Times New Roman"/>
          <w:sz w:val="24"/>
          <w:szCs w:val="24"/>
        </w:rPr>
        <w:t vyd:_id="vyd:0000000000008a">(приложение 1) в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9" xml:space="preserve"> формате </w:t>
      </w:r>
      <w:r>
        <w:rPr>
          <w:rFonts w:ascii="Times New Roman" w:hAnsi="Times New Roman" w:cs="Times New Roman"/>
          <w:sz w:val="24"/>
          <w:color w:val="000000"/>
          <w:lang w:val="en-US"/>
          <w:szCs w:val="24"/>
        </w:rPr>
        <w:t vyd:_id="vyd:00000000000088">JPG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7" xml:space="preserve">.  С согласием на обработку персональных данных (текст в приложении 2) </w:t>
      </w:r>
      <w:r>
        <w:rPr>
          <w:rFonts w:ascii="Times New Roman" w:hAnsi="Times New Roman" w:cs="Times New Roman"/>
          <w:sz w:val="24"/>
          <w:szCs w:val="24"/>
        </w:rPr>
        <w:t vyd:_id="vyd:00000000000086">нужно ознакомиться педагогу и родителям (законным представителям) участника и подтвердить факт ознакомления и согласия при заполнении формы.</w:t>
      </w:r>
    </w:p>
    <w:p vyd:_id="vyd:00000000000083">
      <w:pPr>
        <w:pStyle w:val="Normal"/>
        <w:spacing w:lineRule="auto" w:line="240" w:before="0" w:after="0"/>
        <w:ind w:end="0" w:firstLine="708"/>
        <w:jc w:val="center"/>
        <w:textAlignment w:val="baseline"/>
        <w:rPr>
          <w:rFonts w:ascii="Times New Roman" w:hAnsi="Times New Roman" w:cs="Times New Roman"/>
          <w:sz w:val="24"/>
          <w:color w:val="000000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color w:val="000000"/>
          <w:b w:val="1"/>
          <w:bCs w:val="1"/>
          <w:szCs w:val="24"/>
        </w:rPr>
        <w:t vyd:_id="vyd:00000000000084">5. Оценка конкурсных работ</w:t>
      </w:r>
    </w:p>
    <w:p vyd:_id="vyd:0000000000007y"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2">5.1.</w:t>
      </w:r>
      <w:r>
        <w:rPr>
          <w:rFonts w:ascii="Times New Roman" w:hAnsi="Times New Roman" w:cs="Times New Roman"/>
          <w:sz w:val="24"/>
          <w:color w:val="000000"/>
          <w:b w:val="1"/>
          <w:bCs w:val="1"/>
          <w:szCs w:val="24"/>
        </w:rPr>
        <w:t vyd:_id="vyd:00000000000081" xml:space="preserve">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80">К участию в конкурсе допускаются работы, выполненные детьми самостоятельно</w:t>
      </w:r>
      <w:r>
        <w:rPr>
          <w:rFonts w:ascii="Times New Roman" w:hAnsi="Times New Roman" w:cs="Times New Roman"/>
          <w:sz w:val="24"/>
          <w:color w:val="000000"/>
          <w:b w:val="1"/>
          <w:bCs w:val="1"/>
          <w:szCs w:val="24"/>
        </w:rPr>
        <w:t vyd:_id="vyd:0000000000007z">.</w:t>
      </w:r>
    </w:p>
    <w:p vyd:_id="vyd:0000000000007v">
      <w:pPr>
        <w:pStyle w:val="Normal"/>
        <w:spacing w:lineRule="auto" w:line="240" w:before="0" w:after="0"/>
        <w:jc w:val="both"/>
        <w:textAlignment w:val="baseline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7x" xml:space="preserve">5.2. </w:t>
      </w: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7w">Критерии оценки конкурсных работ:</w:t>
      </w:r>
    </w:p>
    <w:p vyd:_id="vyd:0000000000007t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7u">- соответствие тематике конкурса;</w:t>
      </w:r>
    </w:p>
    <w:p vyd:_id="vyd:0000000000007r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7s">- художественная ценность и оригинальность;</w:t>
      </w:r>
    </w:p>
    <w:p vyd:_id="vyd:0000000000007p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7q">- раскрытие участником темы и ее личностное осмысление;</w:t>
      </w:r>
    </w:p>
    <w:p vyd:_id="vyd:0000000000007n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szCs w:val="24"/>
        </w:rPr>
        <w:t vyd:_id="vyd:0000000000007o">- выраженная авторская позиция.</w:t>
      </w:r>
    </w:p>
    <w:p vyd:_id="vyd:0000000000007l">
      <w:pPr>
        <w:pStyle w:val="Normal"/>
        <w:shd w:val="clear" w:fill="FFFFFF"/>
        <w:spacing w:lineRule="auto" w:line="240" w:before="0" w:after="0"/>
        <w:ind w:end="0" w:firstLine="708"/>
        <w:jc w:val="center"/>
        <w:rPr>
          <w:rFonts w:ascii="Times New Roman" w:hAnsi="Times New Roman" w:eastAsia="Times New Roman" w:cs="Times New Roman"/>
          <w:sz w:val="24"/>
          <w:color w:val="000000"/>
          <w:szCs w:val="24"/>
        </w:rPr>
      </w:pPr>
      <w:r>
        <w:rPr>
          <w:rFonts w:ascii="Times New Roman" w:hAnsi="Times New Roman" w:eastAsia="Times New Roman" w:cs="Times New Roman"/>
          <w:sz w:val="24"/>
          <w:color w:val="000000"/>
          <w:b w:val="1"/>
          <w:bCs w:val="1"/>
          <w:szCs w:val="24"/>
        </w:rPr>
        <w:t vyd:_id="vyd:0000000000007m">6. Подведение итогов Конкурса и награждение победителей</w:t>
      </w:r>
    </w:p>
    <w:p vyd:_id="vyd:0000000000007j">
      <w:pPr>
        <w:pStyle w:val="1"/>
        <w:ind w:end="0" w:firstLine="709"/>
        <w:jc w:val="both"/>
        <w:rPr/>
      </w:pPr>
      <w:r>
        <w:rPr>
          <w:sz w:val="24"/>
          <w:spacing w:val="0"/>
          <w:szCs w:val="24"/>
        </w:rPr>
        <w:t vyd:_id="vyd:0000000000007k">6.1. Работы учащихся специализированных коллективов (художественные школы, изостудии и т.п.) оцениваются вне конкурса.</w:t>
      </w:r>
    </w:p>
    <w:p vyd:_id="vyd:0000000000007h">
      <w:pPr>
        <w:pStyle w:val="1"/>
        <w:ind w:end="0" w:firstLine="709"/>
        <w:jc w:val="both"/>
        <w:rPr/>
      </w:pPr>
      <w:r>
        <w:rPr>
          <w:sz w:val="24"/>
          <w:spacing w:val="0"/>
          <w:szCs w:val="24"/>
        </w:rPr>
        <w:t vyd:_id="vyd:0000000000007i" xml:space="preserve">6.2. Итоги подводятся по типам образовательных учреждений: </w:t>
      </w:r>
    </w:p>
    <w:p vyd:_id="vyd:0000000000007f">
      <w:pPr>
        <w:pStyle w:val="1"/>
        <w:ind w:end="0" w:firstLine="709"/>
        <w:jc w:val="both"/>
        <w:rPr/>
      </w:pPr>
      <w:r>
        <w:rPr>
          <w:sz w:val="24"/>
          <w:spacing w:val="0"/>
          <w:szCs w:val="24"/>
        </w:rPr>
        <w:t vyd:_id="vyd:0000000000007g">- среди ДОУ в каждой номинации: диплом 1 степени - до 5 работ, диплом 2 степени - до 5 работ, диплом 3 степени - до 5 работ, 10 лучших работ;</w:t>
      </w:r>
    </w:p>
    <w:p vyd:_id="vyd:0000000000007d">
      <w:pPr>
        <w:pStyle w:val="1"/>
        <w:ind w:end="0" w:firstLine="709"/>
        <w:jc w:val="both"/>
        <w:rPr/>
      </w:pPr>
      <w:r>
        <w:rPr>
          <w:sz w:val="24"/>
          <w:spacing w:val="0"/>
          <w:szCs w:val="24"/>
        </w:rPr>
        <w:t vyd:_id="vyd:0000000000007e">- среди УДО в каждой номинации: диплом 1 степени - до 5 работ, диплом 2 степени - до 5 работ, диплом 3 степени - до 5 работ, 10 лучших работ;</w:t>
      </w:r>
    </w:p>
    <w:p vyd:_id="vyd:0000000000007b">
      <w:pPr>
        <w:pStyle w:val="1"/>
        <w:ind w:end="0" w:firstLine="709"/>
        <w:jc w:val="both"/>
        <w:rPr/>
      </w:pPr>
      <w:r>
        <w:rPr>
          <w:sz w:val="24"/>
          <w:spacing w:val="0"/>
          <w:szCs w:val="24"/>
        </w:rPr>
        <w:t vyd:_id="vyd:0000000000007c">- среди ОУ в каждой номинации: диплом 1 степени - до 5 работ, диплом 2 степени - до 5 работ, диплом 3 степени - до 5 работ, 10 лучших работ;</w:t>
      </w:r>
    </w:p>
    <w:p vyd:_id="vyd:00000000000079">
      <w:pPr>
        <w:pStyle w:val="1"/>
        <w:ind w:end="0" w:firstLine="709"/>
        <w:jc w:val="both"/>
        <w:rPr/>
      </w:pPr>
      <w:r>
        <w:rPr>
          <w:sz w:val="24"/>
          <w:spacing w:val="0"/>
          <w:szCs w:val="24"/>
        </w:rPr>
        <w:t vyd:_id="vyd:0000000000007a" xml:space="preserve">6.3. Победители награждаются дипломами, участники сертификатами за участие, педагоги победителей благодарственными письмами. </w:t>
      </w:r>
    </w:p>
    <w:p vyd:_id="vyd:00000000000071">
      <w:pPr>
        <w:pStyle w:val="1"/>
        <w:ind w:end="0" w:firstLine="709"/>
        <w:jc w:val="both"/>
        <w:rPr>
          <w:sz w:val="24"/>
          <w:spacing w:val="0"/>
          <w:szCs w:val="24"/>
        </w:rPr>
      </w:pPr>
      <w:r>
        <w:rPr>
          <w:sz w:val="24"/>
          <w:spacing w:val="0"/>
          <w:szCs w:val="24"/>
        </w:rPr>
        <w:t vyd:_id="vyd:00000000000078" xml:space="preserve">6.4. Все наградные материалы будут размещены на сайте </w:t>
      </w:r>
      <w:r>
        <w:fldChar w:fldCharType="begin" vyd:_id="vyd:00000000000076"/>
      </w:r>
      <w:r>
        <w:instrText>HYPERLINK "https://palitragorsut.ru/"</w:instrText>
      </w:r>
      <w:r>
        <w:fldChar w:fldCharType="separate"/>
      </w:r>
      <w:r>
        <w:rPr>
          <w:rStyle w:val="Hyperlink"/>
          <w:sz w:val="24"/>
          <w:spacing w:val="0"/>
          <w:szCs w:val="24"/>
        </w:rPr>
        <w:t vyd:_id="vyd:00000000000077">https://palitragorsut.ru/</w:t>
      </w:r>
      <w:r>
        <w:fldChar w:fldCharType="end" vyd:_id="vyd:00000000000076-end"/>
      </w:r>
      <w:r>
        <w:rPr>
          <w:sz w:val="24"/>
          <w:spacing w:val="0"/>
          <w:szCs w:val="24"/>
        </w:rPr>
        <w:t vyd:_id="vyd:00000000000075" xml:space="preserve">, странице в ВК </w:t>
      </w:r>
      <w:r>
        <w:fldChar w:fldCharType="begin" vyd:_id="vyd:00000000000073"/>
      </w:r>
      <w:r>
        <w:instrText>HYPERLINK "https://vk.com/gorsyut_nt"</w:instrText>
      </w:r>
      <w:r>
        <w:fldChar w:fldCharType="separate"/>
      </w:r>
      <w:r>
        <w:rPr>
          <w:rStyle w:val="Hyperlink"/>
          <w:sz w:val="24"/>
          <w:spacing w:val="0"/>
          <w:szCs w:val="24"/>
        </w:rPr>
        <w:t vyd:_id="vyd:00000000000074">https://vk.com/gorsyut_nt</w:t>
      </w:r>
      <w:r>
        <w:fldChar w:fldCharType="end" vyd:_id="vyd:00000000000073-end"/>
      </w:r>
      <w:r>
        <w:rPr>
          <w:sz w:val="24"/>
          <w:spacing w:val="0"/>
          <w:szCs w:val="24"/>
        </w:rPr>
        <w:t vyd:_id="vyd:00000000000072" xml:space="preserve">  </w:t>
      </w:r>
    </w:p>
    <w:p vyd:_id="vyd:0000000000006z">
      <w:pPr>
        <w:pStyle w:val="Normal"/>
        <w:spacing w:before="0" w:after="0"/>
        <w:ind w:end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70">7. Контакты организатора Конкурса</w:t>
      </w:r>
    </w:p>
    <w:p vyd:_id="vyd:0000000000006x">
      <w:pPr>
        <w:pStyle w:val="Normal"/>
        <w:spacing w:before="0" w:after="0"/>
        <w:ind w:end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6y">7.1. Ответственное лицо: Бухарова О.Г., педагог-организатор МБУ ДО Городской Станции юных техников.</w:t>
      </w:r>
    </w:p>
    <w:p vyd:_id="vyd:0000000000006v">
      <w:pPr>
        <w:pStyle w:val="Normal"/>
        <w:spacing w:before="0" w:after="0"/>
        <w:ind w:end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6w">7.2. Контактный телефон: 8(950)6508519.</w:t>
      </w:r>
    </w:p>
    <w:p vyd:_id="vyd:0000000000006u">
      <w:pPr>
        <w:pStyle w:val="1"/>
        <w:rPr>
          <w:rFonts w:ascii="Times New Roman" w:hAnsi="Times New Roman" w:cs="Times New Roman"/>
          <w:sz w:val="24"/>
          <w:b w:val="1"/>
          <w:i w:val="1"/>
          <w:szCs w:val="24"/>
        </w:rPr>
      </w:pPr>
    </w:p>
    <w:p vyd:_id="vyd:0000000000006t">
      <w:pPr>
        <w:pStyle w:val="1"/>
        <w:rPr>
          <w:sz w:val="24"/>
          <w:b w:val="1"/>
          <w:i w:val="1"/>
          <w:szCs w:val="24"/>
        </w:rPr>
      </w:pPr>
    </w:p>
    <w:p vyd:_id="vyd:0000000000006s">
      <w:pPr>
        <w:pStyle w:val="1"/>
        <w:rPr>
          <w:sz w:val="24"/>
          <w:b w:val="1"/>
          <w:i w:val="1"/>
          <w:szCs w:val="24"/>
        </w:rPr>
      </w:pPr>
    </w:p>
    <w:p vyd:_id="vyd:0000000000006r">
      <w:pPr>
        <w:pStyle w:val="1"/>
        <w:rPr>
          <w:sz w:val="24"/>
          <w:b w:val="1"/>
          <w:i w:val="1"/>
          <w:szCs w:val="24"/>
        </w:rPr>
      </w:pPr>
    </w:p>
    <w:p vyd:_id="vyd:0000000000006p">
      <w:pPr>
        <w:pStyle w:val="1"/>
        <w:ind w:end="0" w:firstLine="360"/>
        <w:jc w:val="end"/>
        <w:rPr>
          <w:sz w:val="24"/>
          <w:b w:val="1"/>
          <w:i w:val="1"/>
          <w:szCs w:val="24"/>
        </w:rPr>
      </w:pPr>
      <w:r>
        <w:rPr>
          <w:sz w:val="24"/>
          <w:b w:val="1"/>
          <w:i w:val="1"/>
          <w:szCs w:val="24"/>
        </w:rPr>
        <w:t vyd:_id="vyd:0000000000006q">Приложение 1</w:t>
      </w:r>
    </w:p>
    <w:p vyd:_id="vyd:0000000000006o">
      <w:pPr>
        <w:pStyle w:val="1"/>
        <w:ind w:end="0" w:firstLine="360"/>
        <w:jc w:val="center"/>
        <w:rPr>
          <w:sz w:val="28"/>
          <w:b w:val="1"/>
          <w:i w:val="1"/>
          <w:spacing w:val="0"/>
          <w:szCs w:val="28"/>
        </w:rPr>
      </w:pPr>
    </w:p>
    <w:p vyd:_id="vyd:0000000000006m">
      <w:pPr>
        <w:pStyle w:val="1"/>
        <w:ind w:end="0" w:firstLine="360"/>
        <w:jc w:val="center"/>
        <w:rPr>
          <w:sz w:val="24"/>
          <w:spacing w:val="0"/>
          <w:szCs w:val="24"/>
        </w:rPr>
      </w:pPr>
      <w:r>
        <w:rPr>
          <w:sz w:val="24"/>
          <w:spacing w:val="0"/>
          <w:szCs w:val="24"/>
        </w:rPr>
        <w:t vyd:_id="vyd:0000000000006n">ЗАЯВКА</w:t>
      </w:r>
    </w:p>
    <w:p vyd:_id="vyd:0000000000006k">
      <w:pPr>
        <w:pStyle w:val="1"/>
        <w:ind w:end="0" w:firstLine="360"/>
        <w:jc w:val="center"/>
        <w:rPr>
          <w:sz w:val="24"/>
          <w:spacing w:val="0"/>
          <w:szCs w:val="24"/>
        </w:rPr>
      </w:pPr>
      <w:r>
        <w:rPr>
          <w:sz w:val="24"/>
          <w:spacing w:val="0"/>
          <w:szCs w:val="24"/>
        </w:rPr>
        <w:t vyd:_id="vyd:0000000000006l">на участие в городском дистанционном конкурсе рисунков</w:t>
      </w:r>
    </w:p>
    <w:p vyd:_id="vyd:0000000000006h">
      <w:pPr>
        <w:pStyle w:val="1"/>
        <w:ind w:end="0" w:firstLine="360"/>
        <w:jc w:val="center"/>
        <w:rPr>
          <w:sz w:val="24"/>
          <w:spacing w:val="0"/>
          <w:szCs w:val="24"/>
        </w:rPr>
      </w:pPr>
      <w:r>
        <w:rPr>
          <w:sz w:val="24"/>
          <w:spacing w:val="0"/>
          <w:szCs w:val="24"/>
        </w:rPr>
        <w:t vyd:_id="vyd:0000000000006j" xml:space="preserve"> </w:t>
      </w:r>
      <w:r>
        <w:rPr>
          <w:sz w:val="24"/>
          <w:spacing w:val="0"/>
          <w:szCs w:val="24"/>
        </w:rPr>
        <w:t vyd:_id="vyd:0000000000006i">«Славим землю русскую»</w:t>
      </w:r>
    </w:p>
    <w:p vyd:_id="vyd:0000000000006f">
      <w:pPr>
        <w:pStyle w:val="1"/>
        <w:ind w:end="0" w:firstLine="360"/>
        <w:jc w:val="center"/>
        <w:rPr/>
      </w:pPr>
      <w:r>
        <w:rPr>
          <w:sz w:val="24"/>
          <w:spacing w:val="0"/>
          <w:szCs w:val="24"/>
        </w:rPr>
        <w:t vyd:_id="vyd:0000000000006g">(номинация: _______________________________________)</w:t>
      </w:r>
    </w:p>
    <w:p vyd:_id="vyd:0000000000006d">
      <w:pPr>
        <w:pStyle w:val="1"/>
        <w:ind w:end="0" w:firstLine="360"/>
        <w:jc w:val="center"/>
        <w:rPr>
          <w:sz w:val="24"/>
          <w:spacing w:val="0"/>
          <w:szCs w:val="24"/>
        </w:rPr>
      </w:pPr>
      <w:r>
        <w:rPr>
          <w:sz w:val="24"/>
          <w:spacing w:val="0"/>
          <w:szCs w:val="24"/>
        </w:rPr>
        <w:t vyd:_id="vyd:0000000000006e">ОУ _________________________________________</w:t>
      </w:r>
    </w:p>
    <w:p vyd:_id="vyd:0000000000006c">
      <w:pPr>
        <w:pStyle w:val="1"/>
        <w:ind w:end="0" w:firstLine="360"/>
        <w:jc w:val="center"/>
        <w:rPr>
          <w:sz w:val="24"/>
          <w:spacing w:val="0"/>
          <w:szCs w:val="24"/>
        </w:rPr>
      </w:pPr>
    </w:p>
    <w:p vyd:_id="vyd:0000000000006b">
      <w:pPr>
        <w:pStyle w:val="1"/>
        <w:ind w:end="0" w:firstLine="360"/>
        <w:jc w:val="center"/>
        <w:rPr>
          <w:sz w:val="24"/>
          <w:spacing w:val="0"/>
          <w:szCs w:val="24"/>
        </w:rPr>
      </w:pPr>
    </w:p>
    <w:tbl vyd:_id="vyd:00000000000052">
      <w:tblPr>
        <w:tblW w:w="9469" w:type="dxa"/>
        <w:jc w:val="start"/>
        <w:tblInd w:w="392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04"/>
        <w:gridCol w:w="2418"/>
        <w:gridCol w:w="2821"/>
        <w:gridCol w:w="1670"/>
        <w:gridCol w:w="1956"/>
      </w:tblGrid>
      <w:tr vyd:_id="vyd:0000000000005v">
        <w:trPr>
          <w:trHeight w:val="627" w:hRule="atLeast"/>
        </w:trPr>
        <w:tc vyd:_id="vyd:0000000000006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69">
            <w:pPr>
              <w:pStyle w:val="1"/>
              <w:numPr>
                <w:ilvl w:val="0"/>
                <w:numId w:val="0"/>
              </w:numPr>
              <w:ind w:start="0" w:firstLine="0"/>
              <w:rPr>
                <w:sz w:val="24"/>
                <w:spacing w:val="0"/>
                <w:szCs w:val="24"/>
              </w:rPr>
            </w:pPr>
            <w:r>
              <w:rPr>
                <w:sz w:val="24"/>
                <w:spacing w:val="0"/>
                <w:szCs w:val="24"/>
              </w:rPr>
              <w:t vyd:_id="vyd:0000000000006a">№</w:t>
            </w:r>
          </w:p>
        </w:tc>
        <w:tc vyd:_id="vyd:00000000000065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66">
            <w:pPr>
              <w:pStyle w:val="1"/>
              <w:numPr>
                <w:ilvl w:val="0"/>
                <w:numId w:val="0"/>
              </w:numPr>
              <w:ind w:start="0" w:end="0" w:firstLine="360"/>
              <w:jc w:val="center"/>
              <w:rPr>
                <w:sz w:val="24"/>
                <w:spacing w:val="0"/>
                <w:szCs w:val="24"/>
              </w:rPr>
            </w:pPr>
            <w:r>
              <w:rPr>
                <w:sz w:val="24"/>
                <w:spacing w:val="0"/>
                <w:szCs w:val="24"/>
              </w:rPr>
              <w:t vyd:_id="vyd:00000000000067">Название экспоната</w:t>
            </w:r>
          </w:p>
        </w:tc>
        <w:tc vyd:_id="vyd:0000000000006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63">
            <w:pPr>
              <w:pStyle w:val="1"/>
              <w:numPr>
                <w:ilvl w:val="0"/>
                <w:numId w:val="0"/>
              </w:numPr>
              <w:ind w:start="0" w:end="0" w:firstLine="360"/>
              <w:jc w:val="center"/>
              <w:rPr>
                <w:sz w:val="24"/>
                <w:spacing w:val="0"/>
                <w:szCs w:val="24"/>
              </w:rPr>
            </w:pPr>
            <w:r>
              <w:rPr>
                <w:sz w:val="24"/>
                <w:spacing w:val="0"/>
                <w:szCs w:val="24"/>
              </w:rPr>
              <w:t vyd:_id="vyd:00000000000064">Ф.И.О.         автора</w:t>
            </w:r>
          </w:p>
        </w:tc>
        <w:tc vyd:_id="vyd:0000000000005z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60">
            <w:pPr>
              <w:pStyle w:val="1"/>
              <w:numPr>
                <w:ilvl w:val="0"/>
                <w:numId w:val="0"/>
              </w:numPr>
              <w:ind w:start="0" w:end="0" w:firstLine="360"/>
              <w:jc w:val="center"/>
              <w:rPr>
                <w:sz w:val="24"/>
                <w:spacing w:val="0"/>
                <w:szCs w:val="24"/>
              </w:rPr>
            </w:pPr>
            <w:r>
              <w:rPr>
                <w:sz w:val="24"/>
                <w:spacing w:val="0"/>
                <w:szCs w:val="24"/>
              </w:rPr>
              <w:t vyd:_id="vyd:00000000000061">Возраст</w:t>
            </w:r>
          </w:p>
        </w:tc>
        <w:tc vyd:_id="vyd:0000000000005w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x">
            <w:pPr>
              <w:pStyle w:val="1"/>
              <w:numPr>
                <w:ilvl w:val="0"/>
                <w:numId w:val="0"/>
              </w:numPr>
              <w:ind w:start="0" w:end="0" w:firstLine="360"/>
              <w:jc w:val="center"/>
              <w:rPr>
                <w:sz w:val="24"/>
                <w:spacing w:val="0"/>
                <w:szCs w:val="24"/>
              </w:rPr>
            </w:pPr>
            <w:r>
              <w:rPr>
                <w:sz w:val="24"/>
                <w:spacing w:val="0"/>
                <w:szCs w:val="24"/>
              </w:rPr>
              <w:t vyd:_id="vyd:0000000000005y">Ф.И.О. педагога</w:t>
            </w:r>
          </w:p>
        </w:tc>
      </w:tr>
      <w:tr vyd:_id="vyd:0000000000005h">
        <w:trPr>
          <w:trHeight w:val="1050" w:hRule="atLeast"/>
        </w:trPr>
        <w:tc vyd:_id="vyd:0000000000005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u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center"/>
              <w:rPr>
                <w:rFonts w:ascii="Times New Roman" w:hAnsi="Times New Roman" w:cs="Times New Roman"/>
                <w:sz w:val="24"/>
                <w:spacing w:val="0"/>
                <w:szCs w:val="24"/>
              </w:rPr>
            </w:pPr>
          </w:p>
        </w:tc>
        <w:tc vyd:_id="vyd:0000000000005r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s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center"/>
              <w:rPr>
                <w:sz w:val="24"/>
                <w:spacing w:val="0"/>
                <w:szCs w:val="24"/>
              </w:rPr>
            </w:pPr>
          </w:p>
        </w:tc>
        <w:tc vyd:_id="vyd:0000000000005m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q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  <w:p vyd:_id="vyd:0000000000005p">
            <w:pPr>
              <w:pStyle w:val="1"/>
              <w:numPr>
                <w:ilvl w:val="0"/>
                <w:numId w:val="0"/>
              </w:numPr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  <w:p vyd:_id="vyd:0000000000005o">
            <w:pPr>
              <w:pStyle w:val="1"/>
              <w:numPr>
                <w:ilvl w:val="0"/>
                <w:numId w:val="0"/>
              </w:numPr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  <w:p vyd:_id="vyd:0000000000005n">
            <w:pPr>
              <w:pStyle w:val="1"/>
              <w:numPr>
                <w:ilvl w:val="0"/>
                <w:numId w:val="0"/>
              </w:numPr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</w:tc>
        <w:tc vyd:_id="vyd:0000000000005k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l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</w:tc>
        <w:tc vyd:_id="vyd:0000000000005i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j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</w:tc>
      </w:tr>
      <w:tr vyd:_id="vyd:00000000000053">
        <w:trPr>
          <w:trHeight w:val="1050" w:hRule="atLeast"/>
        </w:trPr>
        <w:tc vyd:_id="vyd:0000000000005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g">
            <w:pPr>
              <w:pStyle w:val="1"/>
              <w:numPr>
                <w:ilvl w:val="0"/>
                <w:numId w:val="0"/>
              </w:numPr>
              <w:snapToGrid w:val="0"/>
              <w:ind w:start="0" w:firstLine="0"/>
              <w:jc w:val="both"/>
              <w:rPr>
                <w:rFonts w:ascii="Times New Roman" w:hAnsi="Times New Roman" w:cs="Times New Roman"/>
                <w:sz w:val="24"/>
                <w:spacing w:val="0"/>
                <w:szCs w:val="24"/>
              </w:rPr>
            </w:pPr>
          </w:p>
        </w:tc>
        <w:tc vyd:_id="vyd:0000000000005d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e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</w:tc>
        <w:tc vyd:_id="vyd:00000000000058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c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  <w:p vyd:_id="vyd:0000000000005b">
            <w:pPr>
              <w:pStyle w:val="1"/>
              <w:numPr>
                <w:ilvl w:val="0"/>
                <w:numId w:val="0"/>
              </w:numPr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  <w:p vyd:_id="vyd:0000000000005a">
            <w:pPr>
              <w:pStyle w:val="1"/>
              <w:numPr>
                <w:ilvl w:val="0"/>
                <w:numId w:val="0"/>
              </w:numPr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  <w:p vyd:_id="vyd:00000000000059">
            <w:pPr>
              <w:pStyle w:val="1"/>
              <w:numPr>
                <w:ilvl w:val="0"/>
                <w:numId w:val="0"/>
              </w:numPr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</w:tc>
        <w:tc vyd:_id="vyd:0000000000005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7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</w:tc>
        <w:tc vyd:_id="vyd:00000000000054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5">
            <w:pPr>
              <w:pStyle w:val="1"/>
              <w:numPr>
                <w:ilvl w:val="0"/>
                <w:numId w:val="0"/>
              </w:numPr>
              <w:snapToGrid w:val="0"/>
              <w:ind w:start="0" w:end="0" w:firstLine="360"/>
              <w:jc w:val="both"/>
              <w:rPr>
                <w:sz w:val="24"/>
                <w:spacing w:val="0"/>
                <w:szCs w:val="24"/>
              </w:rPr>
            </w:pPr>
          </w:p>
        </w:tc>
      </w:tr>
    </w:tbl>
    <w:p vyd:_id="vyd:00000000000051">
      <w:pPr>
        <w:pStyle w:val="1"/>
        <w:numPr>
          <w:ilvl w:val="0"/>
          <w:numId w:val="0"/>
        </w:numPr>
        <w:ind w:start="0" w:firstLine="0"/>
        <w:jc w:val="both"/>
        <w:rPr>
          <w:sz w:val="24"/>
          <w:spacing w:val="0"/>
          <w:szCs w:val="24"/>
        </w:rPr>
      </w:pPr>
    </w:p>
    <w:p vyd:_id="vyd:00000000000050">
      <w:pPr>
        <w:pStyle w:val="1"/>
        <w:numPr>
          <w:ilvl w:val="0"/>
          <w:numId w:val="0"/>
        </w:numPr>
        <w:ind w:start="0" w:firstLine="0"/>
        <w:jc w:val="both"/>
        <w:rPr>
          <w:sz w:val="24"/>
          <w:u w:val="single"/>
          <w:spacing w:val="0"/>
          <w:szCs w:val="24"/>
        </w:rPr>
      </w:pPr>
    </w:p>
    <w:p vyd:_id="vyd:0000000000004z">
      <w:pPr>
        <w:pStyle w:val="1"/>
        <w:numPr>
          <w:ilvl w:val="0"/>
          <w:numId w:val="0"/>
        </w:numPr>
        <w:ind w:start="0" w:firstLine="0"/>
        <w:jc w:val="both"/>
        <w:rPr>
          <w:sz w:val="24"/>
          <w:u w:val="single"/>
          <w:spacing w:val="0"/>
          <w:szCs w:val="24"/>
        </w:rPr>
      </w:pPr>
    </w:p>
    <w:p vyd:_id="vyd:0000000000004w">
      <w:pPr>
        <w:pStyle w:val="1"/>
        <w:numPr>
          <w:ilvl w:val="0"/>
          <w:numId w:val="0"/>
        </w:numPr>
        <w:ind w:start="0" w:firstLine="0"/>
        <w:jc w:val="both"/>
        <w:rPr/>
      </w:pPr>
      <w:r>
        <w:rPr>
          <w:sz w:val="24"/>
          <w:spacing w:val="0"/>
          <w:szCs w:val="24"/>
        </w:rPr>
        <w:t vyd:_id="vyd:0000000000004y" xml:space="preserve">          </w:t>
      </w:r>
      <w:r>
        <w:rPr>
          <w:sz w:val="24"/>
          <w:spacing w:val="0"/>
          <w:szCs w:val="24"/>
        </w:rPr>
        <w:t vyd:_id="vyd:0000000000004x" xml:space="preserve">Ф.И.О.                        М.П.                   Подпись: _________________  </w:t>
      </w:r>
    </w:p>
    <w:p vyd:_id="vyd:0000000000004u">
      <w:pPr>
        <w:pStyle w:val="1"/>
        <w:numPr>
          <w:ilvl w:val="0"/>
          <w:numId w:val="0"/>
        </w:numPr>
        <w:ind w:start="0" w:firstLine="0"/>
        <w:jc w:val="both"/>
        <w:rPr>
          <w:sz w:val="24"/>
          <w:spacing w:val="0"/>
          <w:szCs w:val="24"/>
        </w:rPr>
      </w:pPr>
      <w:r>
        <w:rPr>
          <w:sz w:val="24"/>
          <w:spacing w:val="0"/>
          <w:szCs w:val="24"/>
        </w:rPr>
        <w:t vyd:_id="vyd:0000000000004v" xml:space="preserve">(руководителя ОО)                        </w:t>
      </w:r>
    </w:p>
    <w:p vyd:_id="vyd:0000000000004t">
      <w:pPr>
        <w:pStyle w:val="1"/>
        <w:numPr>
          <w:ilvl w:val="0"/>
          <w:numId w:val="0"/>
        </w:numPr>
        <w:ind w:start="0" w:firstLine="0"/>
        <w:jc w:val="both"/>
        <w:rPr>
          <w:sz w:val="24"/>
          <w:spacing w:val="0"/>
          <w:szCs w:val="24"/>
        </w:rPr>
      </w:pPr>
    </w:p>
    <w:p vyd:_id="vyd:0000000000004r">
      <w:pPr>
        <w:pStyle w:val="1"/>
        <w:numPr>
          <w:ilvl w:val="0"/>
          <w:numId w:val="0"/>
        </w:numPr>
        <w:ind w:start="0" w:firstLine="0"/>
        <w:jc w:val="both"/>
        <w:rPr>
          <w:sz w:val="24"/>
          <w:spacing w:val="0"/>
          <w:szCs w:val="24"/>
        </w:rPr>
      </w:pPr>
      <w:r>
        <w:rPr>
          <w:sz w:val="24"/>
          <w:spacing w:val="0"/>
          <w:szCs w:val="24"/>
        </w:rPr>
        <w:t vyd:_id="vyd:0000000000004s">Контактный телефон:</w:t>
      </w:r>
    </w:p>
    <w:p vyd:_id="vyd:0000000000004p">
      <w:pPr>
        <w:pStyle w:val="1"/>
        <w:numPr>
          <w:ilvl w:val="0"/>
          <w:numId w:val="0"/>
        </w:numPr>
        <w:ind w:start="0" w:firstLine="0"/>
        <w:jc w:val="both"/>
        <w:rPr>
          <w:sz w:val="24"/>
          <w:spacing w:val="0"/>
          <w:szCs w:val="24"/>
        </w:rPr>
      </w:pPr>
      <w:r>
        <w:rPr>
          <w:sz w:val="24"/>
          <w:spacing w:val="0"/>
          <w:szCs w:val="24"/>
        </w:rPr>
        <w:t vyd:_id="vyd:0000000000004q">Электронная почта:</w:t>
      </w:r>
    </w:p>
    <w:p vyd:_id="vyd:0000000000004o">
      <w:pPr>
        <w:pStyle w:val="1"/>
        <w:numPr>
          <w:ilvl w:val="0"/>
          <w:numId w:val="0"/>
        </w:numPr>
        <w:ind w:start="0" w:firstLine="0"/>
        <w:jc w:val="both"/>
        <w:rPr>
          <w:sz w:val="24"/>
          <w:b w:val="1"/>
          <w:spacing w:val="0"/>
          <w:szCs w:val="24"/>
        </w:rPr>
      </w:pPr>
    </w:p>
    <w:p vyd:_id="vyd:0000000000004n">
      <w:pPr>
        <w:pStyle w:val="1"/>
        <w:numPr>
          <w:ilvl w:val="0"/>
          <w:numId w:val="0"/>
        </w:numPr>
        <w:ind w:start="0" w:end="0" w:firstLine="360"/>
        <w:jc w:val="both"/>
        <w:rPr>
          <w:sz w:val="24"/>
          <w:b w:val="1"/>
          <w:spacing w:val="0"/>
          <w:szCs w:val="24"/>
        </w:rPr>
      </w:pPr>
    </w:p>
    <w:p vyd:_id="vyd:0000000000004m">
      <w:pPr>
        <w:pStyle w:val="1"/>
        <w:numPr>
          <w:ilvl w:val="0"/>
          <w:numId w:val="0"/>
        </w:numPr>
        <w:ind w:start="0" w:end="0" w:firstLine="360"/>
        <w:jc w:val="both"/>
        <w:rPr>
          <w:sz w:val="24"/>
          <w:b w:val="1"/>
          <w:szCs w:val="24"/>
        </w:rPr>
      </w:pPr>
    </w:p>
    <w:p vyd:_id="vyd:0000000000004l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k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j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i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h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g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f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e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d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c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b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a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9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8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7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6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5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4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3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2">
      <w:pPr>
        <w:pStyle w:val="1"/>
        <w:numPr>
          <w:ilvl w:val="0"/>
          <w:numId w:val="0"/>
        </w:numPr>
        <w:ind w:start="0" w:end="0" w:firstLine="360"/>
        <w:jc w:val="center"/>
        <w:rPr>
          <w:sz w:val="24"/>
          <w:b w:val="1"/>
          <w:szCs w:val="24"/>
        </w:rPr>
      </w:pPr>
    </w:p>
    <w:p vyd:_id="vyd:00000000000041">
      <w:pPr>
        <w:pStyle w:val="1"/>
        <w:numPr>
          <w:ilvl w:val="0"/>
          <w:numId w:val="0"/>
        </w:numPr>
        <w:ind w:start="0" w:firstLine="0"/>
        <w:rPr>
          <w:sz w:val="24"/>
          <w:b w:val="1"/>
          <w:szCs w:val="24"/>
        </w:rPr>
      </w:pPr>
    </w:p>
    <w:p vyd:_id="vyd:00000000000040"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b w:val="1"/>
          <w:i w:val="1"/>
          <w:spacing w:val="10"/>
          <w:szCs w:val="24"/>
        </w:rPr>
      </w:pPr>
    </w:p>
    <w:p vyd:_id="vyd:0000000000003z"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b w:val="1"/>
          <w:i w:val="1"/>
          <w:spacing w:val="10"/>
          <w:szCs w:val="24"/>
        </w:rPr>
      </w:pPr>
    </w:p>
    <w:p vyd:_id="vyd:0000000000003y"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b w:val="1"/>
          <w:i w:val="1"/>
          <w:spacing w:val="10"/>
        </w:rPr>
      </w:pPr>
    </w:p>
    <w:p vyd:_id="vyd:ml27t8s8hgt2tm"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b w:val="1"/>
          <w:i w:val="1"/>
          <w:spacing w:val="10"/>
        </w:rPr>
      </w:pPr>
    </w:p>
    <w:p vyd:_id="vyd:ml27t983chcnel"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b w:val="1"/>
          <w:i w:val="1"/>
          <w:spacing w:val="10"/>
        </w:rPr>
      </w:pPr>
    </w:p>
    <w:p vyd:_id="vyd:ml27t9kxjo0wqi"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b w:val="1"/>
          <w:i w:val="1"/>
          <w:spacing w:val="10"/>
        </w:rPr>
      </w:pPr>
    </w:p>
    <w:p vyd:_id="vyd:0000000000003x"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b w:val="1"/>
          <w:i w:val="1"/>
          <w:spacing w:val="10"/>
          <w:szCs w:val="24"/>
        </w:rPr>
      </w:pPr>
    </w:p>
    <w:p vyd:_id="vyd:0000000000003v"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4"/>
          <w:b w:val="1"/>
          <w:i w:val="1"/>
          <w:spacing w:val="10"/>
          <w:szCs w:val="24"/>
        </w:rPr>
      </w:pPr>
      <w:r>
        <w:rPr>
          <w:rFonts w:ascii="Times New Roman" w:hAnsi="Times New Roman" w:eastAsia="Times New Roman" w:cs="Times New Roman"/>
          <w:sz w:val="24"/>
          <w:b w:val="1"/>
          <w:i w:val="1"/>
          <w:spacing w:val="10"/>
          <w:szCs w:val="24"/>
        </w:rPr>
        <w:t vyd:_id="vyd:0000000000003w">Приложение 2</w:t>
      </w:r>
    </w:p>
    <w:p vyd:_id="vyd:0000000000003u"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b w:val="1"/>
          <w:i w:val="1"/>
          <w:spacing w:val="10"/>
          <w:szCs w:val="24"/>
        </w:rPr>
      </w:pPr>
    </w:p>
    <w:p vyd:_id="vyd:0000000000003s"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b w:val="1"/>
          <w:spacing w:val="10"/>
          <w:bCs w:val="1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b w:val="1"/>
          <w:spacing w:val="10"/>
          <w:bCs w:val="1"/>
          <w:iCs w:val="1"/>
          <w:szCs w:val="20"/>
        </w:rPr>
        <w:t vyd:_id="vyd:0000000000003t">Согласие субъекта на обработку персональных данных (совершеннолетнее лицо - педагог, родитель (законный представитель).</w:t>
      </w:r>
    </w:p>
    <w:p vyd:_id="vyd:0000000000003q"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r" xml:space="preserve">Я, даю своё согласие Муниципальному бюджетному учреждению дополнительного образования Городской Станции юных техников (МБУ ДО ГорСЮТ) (г. Нижний Тагил, ул. Октябрьской Революции, 7) (далее – Оператор) на обработку моих персональных данных на следующих условиях: </w:t>
      </w:r>
    </w:p>
    <w:p vyd:_id="vyd:0000000000003o"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p" xml:space="preserve">1. 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</w:p>
    <w:p vyd:_id="vyd:0000000000003m"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n">2. Перечень персональных данных, передаваемых Оператору на обработку:</w:t>
      </w:r>
    </w:p>
    <w:p vyd:_id="vyd:0000000000003k">
      <w:pPr>
        <w:pStyle w:val="Normal"/>
        <w:numPr>
          <w:ilvl w:val="0"/>
          <w:numId w:val="2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l">фамилия, имя, отчество;</w:t>
      </w:r>
    </w:p>
    <w:p vyd:_id="vyd:0000000000003i">
      <w:pPr>
        <w:pStyle w:val="Normal"/>
        <w:numPr>
          <w:ilvl w:val="0"/>
          <w:numId w:val="2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j">год, месяц, дата рождения;</w:t>
      </w:r>
    </w:p>
    <w:p vyd:_id="vyd:0000000000003g">
      <w:pPr>
        <w:pStyle w:val="Normal"/>
        <w:numPr>
          <w:ilvl w:val="0"/>
          <w:numId w:val="2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h">сведения об основном документе, удостоверяющем личность;</w:t>
      </w:r>
    </w:p>
    <w:p vyd:_id="vyd:0000000000003e">
      <w:pPr>
        <w:pStyle w:val="Normal"/>
        <w:numPr>
          <w:ilvl w:val="0"/>
          <w:numId w:val="2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f">образовательное учреждение и его адрес;</w:t>
      </w:r>
    </w:p>
    <w:p vyd:_id="vyd:0000000000003c">
      <w:pPr>
        <w:pStyle w:val="Normal"/>
        <w:numPr>
          <w:ilvl w:val="0"/>
          <w:numId w:val="2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d">номер телефона;</w:t>
      </w:r>
    </w:p>
    <w:p vyd:_id="vyd:0000000000003a">
      <w:pPr>
        <w:pStyle w:val="Normal"/>
        <w:numPr>
          <w:ilvl w:val="0"/>
          <w:numId w:val="2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b">адрес электронной почты.</w:t>
      </w:r>
    </w:p>
    <w:p vyd:_id="vyd:00000000000038"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9">3. Согласие даётся с целью с целью принятия участия в городском конкурсе «Славим землю русскую» (далее – Конкурс), проводимом Оператором.</w:t>
      </w:r>
    </w:p>
    <w:p vyd:_id="vyd:00000000000036"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7">4. Даю согласие на передачу персональных данных третьим лицам: Министерству образования и молодёжной политики Свердловской области, другим учреждениям и организациям, задействованным в достижении целей, для которых даётся настоящее согласие, а также получение моих персональных данных от указанных третьих лиц.</w:t>
      </w:r>
    </w:p>
    <w:p vyd:_id="vyd:00000000000034"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5">5. 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vyd:_id="vyd:00000000000032">
      <w:pPr>
        <w:pStyle w:val="Normal"/>
        <w:numPr>
          <w:ilvl w:val="0"/>
          <w:numId w:val="3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3">фамилия, имя, отчество;</w:t>
      </w:r>
    </w:p>
    <w:p vyd:_id="vyd:00000000000030">
      <w:pPr>
        <w:pStyle w:val="Normal"/>
        <w:numPr>
          <w:ilvl w:val="0"/>
          <w:numId w:val="3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31">год, месяц, дата рождения;</w:t>
      </w:r>
    </w:p>
    <w:p vyd:_id="vyd:0000000000002y">
      <w:pPr>
        <w:pStyle w:val="Normal"/>
        <w:numPr>
          <w:ilvl w:val="0"/>
          <w:numId w:val="3"/>
        </w:numPr>
        <w:tabs>
          <w:tab w:val="clear" w:pos="708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2z">образовательное учреждение и его адрес.</w:t>
      </w:r>
    </w:p>
    <w:p vyd:_id="vyd:0000000000002u"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2x">6.</w:t>
      </w: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ab vyd:_id="vyd:0000000000002w"/>
      </w: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2v">Персональные данные подлежат хранению в течение сроков, установленных законодательством Российской Федерации.</w:t>
      </w:r>
    </w:p>
    <w:p vyd:_id="vyd:0000000000002s"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2t">7.  Настоящее согласие действует со дня его подписания до дня отзыва в письменной форме.</w:t>
      </w:r>
    </w:p>
    <w:p vyd:_id="vyd:0000000000002q"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 w:eastAsia="Times New Roman" w:cs="Times New Roman"/>
          <w:sz w:val="20"/>
          <w:spacing w:val="10"/>
          <w:iCs w:val="1"/>
          <w:szCs w:val="20"/>
        </w:rPr>
        <w:t vyd:_id="vyd:0000000000002r">8.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tbl vyd:_id="vyd:0000000000000g">
      <w:tblPr>
        <w:tblW w:w="9765" w:type="dxa"/>
        <w:jc w:val="start"/>
        <w:tblInd w:w="0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9765"/>
      </w:tblGrid>
      <w:tr vyd:_id="vyd:0000000000000h">
        <w:trPr/>
        <w:tc vyd:_id="vyd:0000000000000i">
          <w:tcPr>
            <w:tcBorders/>
            <w:vAlign w:val="center"/>
          </w:tcPr>
          <w:p vyd:_id="vyd:0000000000002o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2p">9. Я подтверждаю, что, давая согласие, действую по собственной воле.</w:t>
            </w:r>
          </w:p>
          <w:p vyd:_id="vyd:0000000000002n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m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l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k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j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i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h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g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f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e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d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c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b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a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9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8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7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6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5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4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3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2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1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20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1z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1y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1x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1w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1v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</w:p>
          <w:p vyd:_id="vyd:0000000000001t"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b w:val="1"/>
                <w:spacing w:val="10"/>
                <w:bCs w:val="1"/>
                <w:iCs w:val="1"/>
                <w:szCs w:val="20"/>
              </w:rPr>
              <w:t vyd:_id="vyd:0000000000001u">Согласие на обработку персональных данных (несовершеннолетнее лицо)</w:t>
            </w:r>
          </w:p>
          <w:p vyd:_id="vyd:0000000000001r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s" xml:space="preserve">Я, далее – (Законный представитель) даю своё согласие Муниципальному бюджетному учреждению дополнительного образования Городской Станции юных техников (МБУ ДО ГорСЮТ) (г. Нижний Тагил, ул. Октябрьской Революции, 7) (далее – Оператор) на обработку своих персональных данных и персональных данных несовершеннолетнего участника конкурса </w:t>
            </w:r>
          </w:p>
          <w:p vyd:_id="vyd:0000000000001p"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q">(далее – Несовершеннолетний) на следующих условиях.</w:t>
            </w:r>
          </w:p>
          <w:p vyd:_id="vyd:0000000000001n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o">1. Законный представитель даёт согласие на обработку как с использованием средств автоматизации, так и без использования таких средств,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      </w:r>
          </w:p>
          <w:p vyd:_id="vyd:0000000000001l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m">2. Перечень персональных данных Законного представителя, передаваемых Оператору на обработку:</w:t>
            </w:r>
          </w:p>
          <w:p vyd:_id="vyd:0000000000001j">
            <w:pPr>
              <w:pStyle w:val="Normal"/>
              <w:numPr>
                <w:ilvl w:val="0"/>
                <w:numId w:val="4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k">фамилия, имя, отчество;</w:t>
            </w:r>
          </w:p>
          <w:p vyd:_id="vyd:0000000000001h">
            <w:pPr>
              <w:pStyle w:val="Normal"/>
              <w:numPr>
                <w:ilvl w:val="0"/>
                <w:numId w:val="4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i">адрес;</w:t>
            </w:r>
          </w:p>
          <w:p vyd:_id="vyd:0000000000001f">
            <w:pPr>
              <w:pStyle w:val="Normal"/>
              <w:numPr>
                <w:ilvl w:val="0"/>
                <w:numId w:val="4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g">сведения об основном документе, удостоверяющем личность.</w:t>
            </w:r>
          </w:p>
          <w:p vyd:_id="vyd:0000000000001d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e">3. Перечень персональных данных Несовершеннолетнего, передаваемых Оператору на обработку:</w:t>
            </w:r>
          </w:p>
          <w:p vyd:_id="vyd:0000000000001b">
            <w:pPr>
              <w:pStyle w:val="Normal"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c">фамилия, имя, отчество;</w:t>
            </w:r>
          </w:p>
          <w:p vyd:_id="vyd:00000000000019">
            <w:pPr>
              <w:pStyle w:val="Normal"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a">год, месяц, дата рождения;</w:t>
            </w:r>
          </w:p>
          <w:p vyd:_id="vyd:00000000000017">
            <w:pPr>
              <w:pStyle w:val="Normal"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8">адрес;</w:t>
            </w:r>
          </w:p>
          <w:p vyd:_id="vyd:00000000000015">
            <w:pPr>
              <w:pStyle w:val="Normal"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6">сведения об основном документе, удостоверяющем личность, или свидетельстве о рождении;</w:t>
            </w:r>
          </w:p>
          <w:p vyd:_id="vyd:00000000000013">
            <w:pPr>
              <w:pStyle w:val="Normal"/>
              <w:numPr>
                <w:ilvl w:val="0"/>
                <w:numId w:val="5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4">образовательное учреждение и его адрес, класс.</w:t>
            </w:r>
          </w:p>
          <w:p vyd:_id="vyd:00000000000011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2">4. Согласие даётся с целью принятия участия в конкурсе «Славим землю русскую» (далее – Конкурс), проводимом Оператором.</w:t>
            </w:r>
          </w:p>
          <w:p vyd:_id="vyd:0000000000000z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10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других учреждений и организаций, принимающих участие в проведении конкурсных мероприятий, для достижения вышеуказанных целей.</w:t>
            </w:r>
          </w:p>
          <w:p vyd:_id="vyd:0000000000000x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0y"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      </w:r>
          </w:p>
          <w:p vyd:_id="vyd:0000000000000v">
            <w:pPr>
              <w:pStyle w:val="Normal"/>
              <w:numPr>
                <w:ilvl w:val="0"/>
                <w:numId w:val="6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0w" xml:space="preserve">фамилия, имя, отчество, </w:t>
            </w:r>
          </w:p>
          <w:p vyd:_id="vyd:0000000000000t">
            <w:pPr>
              <w:pStyle w:val="Normal"/>
              <w:numPr>
                <w:ilvl w:val="0"/>
                <w:numId w:val="6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0u">год, месяц, дата рождения,</w:t>
            </w:r>
          </w:p>
          <w:p vyd:_id="vyd:0000000000000r">
            <w:pPr>
              <w:pStyle w:val="Normal"/>
              <w:numPr>
                <w:ilvl w:val="0"/>
                <w:numId w:val="6"/>
              </w:numPr>
              <w:tabs>
                <w:tab w:val="clear" w:pos="708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0s">образовательное учреждение и его адрес.</w:t>
            </w:r>
          </w:p>
          <w:p vyd:_id="vyd:0000000000000p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0q">7. Персональные данные подлежат хранению в течение сроков, установленных законодательством Российской Федерации.</w:t>
            </w:r>
          </w:p>
          <w:p vyd:_id="vyd:0000000000000n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0o">8. Настоящее согласие действует со дня его подписания до дня отзыва в письменной форме.</w:t>
            </w:r>
          </w:p>
          <w:p vyd:_id="vyd:0000000000000l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0m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      </w:r>
          </w:p>
          <w:p vyd:_id="vyd:0000000000000j"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 w:eastAsia="Times New Roman" w:cs="Times New Roman"/>
                <w:sz w:val="20"/>
                <w:spacing w:val="10"/>
                <w:iCs w:val="1"/>
                <w:szCs w:val="20"/>
              </w:rPr>
              <w:t vyd:_id="vyd:0000000000000k">10. Законный представитель подтверждает, что, давая согласие, действует по собственной воле и в интересах Несовершеннолетнего.</w:t>
            </w:r>
          </w:p>
        </w:tc>
      </w:tr>
    </w:tbl>
    <w:p vyd:_id="vyd:0000000000000f"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vyd:_id="vyd:0000000000000e"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</w:p>
    <w:p vyd:_id="vyd:0000000000000d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c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b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a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9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8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7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6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5"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vyd:_id="vyd:00000000000004">
      <w:pPr>
        <w:pStyle w:val="Normal"/>
        <w:shd w:val="clear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</w:p>
    <w:p vyd:_id="vyd:00000000000003"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color w:val="000000"/>
          <w:szCs w:val="24"/>
        </w:rPr>
      </w:pPr>
    </w:p>
    <w:sectPr vyd:_id="vyd:00000000000002">
      <w:type w:val="nextPage"/>
      <w:pgSz w:w="11906" w:h="16838" w:orient="portrait"/>
      <w:pgMar w:top="720" w:right="720" w:bottom="720" w:left="720" w:header="0" w:footer="0" w:gutter="0"/>
      <w:pgNumType w:fmt="decimal"/>
      <w:cols w:equalWidth="1" w:space="1350" w:sep="0"/>
      <w:formProt w:val="0"/>
      <w:vAlign w:val="top"/>
      <w:titlePg w:val="0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ourier New">
    <w:charset w:val="cc"/>
    <w:family w:val="modern"/>
    <w:pitch w:val="fixed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firstLine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hint="default" w:ascii="Wingdings" w:hAnsi="Wingdings" w:cs="Wingdings"/>
      </w:rPr>
    </w:lvl>
    <w:lvl w:ilvl="4">
      <w:start w:val="1"/>
      <w:numFmt w:val="bullet"/>
      <w:lvlText w:val=""/>
      <w:lvlJc w:val="start"/>
      <w:pPr>
        <w:tabs>
          <w:tab w:val="num" w:pos="0"/>
        </w:tabs>
        <w:ind w:start="3600" w:hanging="360"/>
      </w:pPr>
      <w:rPr>
        <w:rFonts w:hint="default" w:ascii="Wingdings" w:hAnsi="Wingdings" w:cs="Wingdings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hint="default" w:ascii="Wingdings" w:hAnsi="Wingdings" w:cs="Wingdings"/>
      </w:rPr>
    </w:lvl>
    <w:lvl w:ilvl="7">
      <w:start w:val="1"/>
      <w:numFmt w:val="bullet"/>
      <w:lvlText w:val=""/>
      <w:lvlJc w:val="start"/>
      <w:pPr>
        <w:tabs>
          <w:tab w:val="num" w:pos="0"/>
        </w:tabs>
        <w:ind w:start="5760" w:hanging="360"/>
      </w:pPr>
      <w:rPr>
        <w:rFonts w:hint="default" w:ascii="Wingdings" w:hAnsi="Wingdings" w:cs="Wingdings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hint="default" w:ascii="Wingdings" w:hAnsi="Wingdings" w:cs="Wingdings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hint="default" w:ascii="Wingdings" w:hAnsi="Wingdings" w:cs="Wingdings"/>
      </w:rPr>
    </w:lvl>
    <w:lvl w:ilvl="4">
      <w:start w:val="1"/>
      <w:numFmt w:val="bullet"/>
      <w:lvlText w:val=""/>
      <w:lvlJc w:val="start"/>
      <w:pPr>
        <w:tabs>
          <w:tab w:val="num" w:pos="0"/>
        </w:tabs>
        <w:ind w:start="3600" w:hanging="360"/>
      </w:pPr>
      <w:rPr>
        <w:rFonts w:hint="default" w:ascii="Wingdings" w:hAnsi="Wingdings" w:cs="Wingdings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hint="default" w:ascii="Wingdings" w:hAnsi="Wingdings" w:cs="Wingdings"/>
      </w:rPr>
    </w:lvl>
    <w:lvl w:ilvl="7">
      <w:start w:val="1"/>
      <w:numFmt w:val="bullet"/>
      <w:lvlText w:val=""/>
      <w:lvlJc w:val="start"/>
      <w:pPr>
        <w:tabs>
          <w:tab w:val="num" w:pos="0"/>
        </w:tabs>
        <w:ind w:start="5760" w:hanging="360"/>
      </w:pPr>
      <w:rPr>
        <w:rFonts w:hint="default" w:ascii="Wingdings" w:hAnsi="Wingdings" w:cs="Wingdings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hint="default" w:ascii="Wingdings" w:hAnsi="Wingdings" w:cs="Wingdings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hint="default" w:ascii="Wingdings" w:hAnsi="Wingdings" w:cs="Wingdings"/>
      </w:rPr>
    </w:lvl>
    <w:lvl w:ilvl="4">
      <w:start w:val="1"/>
      <w:numFmt w:val="bullet"/>
      <w:lvlText w:val=""/>
      <w:lvlJc w:val="start"/>
      <w:pPr>
        <w:tabs>
          <w:tab w:val="num" w:pos="0"/>
        </w:tabs>
        <w:ind w:start="3600" w:hanging="360"/>
      </w:pPr>
      <w:rPr>
        <w:rFonts w:hint="default" w:ascii="Wingdings" w:hAnsi="Wingdings" w:cs="Wingdings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hint="default" w:ascii="Wingdings" w:hAnsi="Wingdings" w:cs="Wingdings"/>
      </w:rPr>
    </w:lvl>
    <w:lvl w:ilvl="7">
      <w:start w:val="1"/>
      <w:numFmt w:val="bullet"/>
      <w:lvlText w:val=""/>
      <w:lvlJc w:val="start"/>
      <w:pPr>
        <w:tabs>
          <w:tab w:val="num" w:pos="0"/>
        </w:tabs>
        <w:ind w:start="5760" w:hanging="360"/>
      </w:pPr>
      <w:rPr>
        <w:rFonts w:hint="default" w:ascii="Wingdings" w:hAnsi="Wingdings" w:cs="Wingdings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hint="default" w:ascii="Wingdings" w:hAnsi="Wingdings" w:cs="Wingdings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hint="default" w:ascii="Wingdings" w:hAnsi="Wingdings" w:cs="Wingdings"/>
      </w:rPr>
    </w:lvl>
    <w:lvl w:ilvl="4">
      <w:start w:val="1"/>
      <w:numFmt w:val="bullet"/>
      <w:lvlText w:val=""/>
      <w:lvlJc w:val="start"/>
      <w:pPr>
        <w:tabs>
          <w:tab w:val="num" w:pos="0"/>
        </w:tabs>
        <w:ind w:start="3600" w:hanging="360"/>
      </w:pPr>
      <w:rPr>
        <w:rFonts w:hint="default" w:ascii="Wingdings" w:hAnsi="Wingdings" w:cs="Wingdings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hint="default" w:ascii="Wingdings" w:hAnsi="Wingdings" w:cs="Wingdings"/>
      </w:rPr>
    </w:lvl>
    <w:lvl w:ilvl="7">
      <w:start w:val="1"/>
      <w:numFmt w:val="bullet"/>
      <w:lvlText w:val=""/>
      <w:lvlJc w:val="start"/>
      <w:pPr>
        <w:tabs>
          <w:tab w:val="num" w:pos="0"/>
        </w:tabs>
        <w:ind w:start="5760" w:hanging="360"/>
      </w:pPr>
      <w:rPr>
        <w:rFonts w:hint="default" w:ascii="Wingdings" w:hAnsi="Wingdings" w:cs="Wingdings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hint="default" w:ascii="Wingdings" w:hAnsi="Wingdings" w:cs="Wingdings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hint="default" w:ascii="Symbol" w:hAnsi="Symbol" w:cs="Symbol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hint="default" w:ascii="Wingdings" w:hAnsi="Wingdings" w:cs="Wingdings"/>
      </w:rPr>
    </w:lvl>
    <w:lvl w:ilvl="3">
      <w:start w:val="1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hint="default" w:ascii="Wingdings" w:hAnsi="Wingdings" w:cs="Wingdings"/>
      </w:rPr>
    </w:lvl>
    <w:lvl w:ilvl="4">
      <w:start w:val="1"/>
      <w:numFmt w:val="bullet"/>
      <w:lvlText w:val=""/>
      <w:lvlJc w:val="start"/>
      <w:pPr>
        <w:tabs>
          <w:tab w:val="num" w:pos="0"/>
        </w:tabs>
        <w:ind w:start="3600" w:hanging="360"/>
      </w:pPr>
      <w:rPr>
        <w:rFonts w:hint="default" w:ascii="Wingdings" w:hAnsi="Wingdings" w:cs="Wingdings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hint="default" w:ascii="Wingdings" w:hAnsi="Wingdings" w:cs="Wingdings"/>
      </w:rPr>
    </w:lvl>
    <w:lvl w:ilvl="6">
      <w:start w:val="1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hint="default" w:ascii="Wingdings" w:hAnsi="Wingdings" w:cs="Wingdings"/>
      </w:rPr>
    </w:lvl>
    <w:lvl w:ilvl="7">
      <w:start w:val="1"/>
      <w:numFmt w:val="bullet"/>
      <w:lvlText w:val=""/>
      <w:lvlJc w:val="start"/>
      <w:pPr>
        <w:tabs>
          <w:tab w:val="num" w:pos="0"/>
        </w:tabs>
        <w:ind w:start="5760" w:hanging="360"/>
      </w:pPr>
      <w:rPr>
        <w:rFonts w:hint="default" w:ascii="Wingdings" w:hAnsi="Wingdings" w:cs="Wingdings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 w:val="1"/>
  <w:defaultTabStop w:val="708"/>
  <w:autoHyphenation w:val="1"/>
  <w:evenAndOddHeaders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DejaVu Sans"/>
        <w:sz w:val="24"/>
        <w:lang w:val="en-US"/>
        <w:szCs w:val="24"/>
      </w:rPr>
    </w:rPrDefault>
    <w:pPrDefault>
      <w:pPr>
        <w:suppressAutoHyphens w:val="1"/>
      </w:pPr>
    </w:pPrDefault>
  </w:docDefaults>
  <w:style w:type="paragraph" w:styleId="1">
    <w:name w:val="Обычный1"/>
    <w:qFormat w:val="1"/>
    <w:pPr>
      <w:widowControl w:val="0"/>
      <w:overflowPunct w:val="0"/>
      <w:autoSpaceDE w:val="0"/>
      <w:bidi w:val="0"/>
      <w:textAlignment w:val="baseline"/>
    </w:pPr>
    <w:rPr>
      <w:rFonts w:ascii="Times New Roman" w:hAnsi="Times New Roman" w:eastAsia="Times New Roman" w:cs="Times New Roman"/>
      <w:sz w:val="20"/>
      <w:color w:val="auto"/>
      <w:spacing w:val="10"/>
      <w:lang w:val="ru-RU"/>
      <w:szCs w:val="20"/>
    </w:rPr>
  </w:style>
  <w:style w:type="character" w:styleId="3">
    <w:name w:val="Заголовок 3 Знак"/>
    <w:qFormat w:val="1"/>
    <w:rPr>
      <w:rFonts w:ascii="Times New Roman" w:hAnsi="Times New Roman" w:eastAsia="Times New Roman" w:cs="Times New Roman"/>
      <w:sz w:val="27"/>
      <w:b w:val="1"/>
      <w:bCs w:val="1"/>
      <w:szCs w:val="27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Caption">
    <w:name w:val="Caption"/>
    <w:basedOn w:val="Normal"/>
    <w:qFormat w:val="1"/>
    <w:pPr>
      <w:suppressLineNumbers w:val="1"/>
      <w:spacing w:before="120" w:after="120"/>
    </w:pPr>
    <w:rPr>
      <w:sz w:val="24"/>
      <w:i w:val="1"/>
      <w:iCs w:val="1"/>
      <w:szCs w:val="24"/>
    </w:rPr>
  </w:style>
  <w:style w:type="character" w:styleId="Emphasis">
    <w:name w:val="Emphasis"/>
    <w:qFormat w:val="1"/>
    <w:rPr>
      <w:i w:val="1"/>
      <w:iCs w:val="1"/>
    </w:rPr>
  </w:style>
  <w:style w:type="character" w:styleId="FollowedHyperlink">
    <w:name w:val="FollowedHyperlink"/>
    <w:rPr>
      <w:color w:val="954F72"/>
      <w:u w:val="single"/>
    </w:rPr>
  </w:style>
  <w:style w:type="paragraph" w:styleId="Heading">
    <w:name w:val="Heading"/>
    <w:basedOn w:val="Normal"/>
    <w:next w:val="BodyText"/>
    <w:qFormat w:val="1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36"/>
      <w:b w:val="1"/>
      <w:lang w:val="en-US"/>
      <w:szCs w:val="20"/>
    </w:rPr>
  </w:style>
  <w:style w:type="paragraph" w:styleId="Heading1">
    <w:name w:val="heading 1"/>
    <w:basedOn w:val="Normal"/>
    <w:next w:val="Normal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Normal"/>
    <w:next w:val="Normal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Normal"/>
    <w:next w:val="BodyText"/>
    <w:qFormat w:val="1"/>
    <w:pPr>
      <w:numPr>
        <w:ilvl w:val="2"/>
        <w:numId w:val="1"/>
      </w:numPr>
      <w:spacing w:lineRule="auto" w:line="240" w:before="280" w:after="280"/>
      <w:outlineLvl w:val="2"/>
    </w:pPr>
    <w:rPr>
      <w:rFonts w:ascii="Times New Roman" w:hAnsi="Times New Roman" w:eastAsia="Times New Roman" w:cs="Times New Roman"/>
      <w:sz w:val="27"/>
      <w:b w:val="1"/>
      <w:lang w:val="en-US"/>
      <w:bCs w:val="1"/>
      <w:szCs w:val="27"/>
    </w:rPr>
  </w:style>
  <w:style w:type="character" w:styleId="Hyperlink">
    <w:name w:val="Hyperlink"/>
    <w:rPr>
      <w:color w:val="0000FF"/>
      <w:u w:val="single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List">
    <w:name w:val="List"/>
    <w:basedOn w:val="BodyText"/>
    <w:pPr/>
    <w:rPr/>
  </w:style>
  <w:style w:type="paragraph" w:styleId="Normal">
    <w:name w:val="Normal"/>
    <w:qFormat w:val="1"/>
    <w:pPr>
      <w:widowControl w:val="1"/>
      <w:bidi w:val="0"/>
      <w:spacing w:lineRule="auto" w:line="276" w:before="0" w:after="200"/>
    </w:pPr>
    <w:rPr>
      <w:rFonts w:ascii="Calibri" w:hAnsi="Calibri" w:eastAsia="Calibri" w:cs="Times New Roman"/>
      <w:sz w:val="22"/>
      <w:color w:val="auto"/>
      <w:lang w:val="ru-RU"/>
      <w:szCs w:val="22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character" w:styleId="Strong">
    <w:name w:val="Strong"/>
    <w:qFormat w:val="1"/>
    <w:rPr>
      <w:b w:val="1"/>
      <w:bCs w:val="1"/>
    </w:rPr>
  </w:style>
  <w:style w:type="character" w:styleId="Style13">
    <w:name w:val="Основной шрифт абзаца"/>
    <w:qFormat w:val="1"/>
    <w:rPr/>
  </w:style>
  <w:style w:type="character" w:styleId="Style14">
    <w:name w:val="Название Знак"/>
    <w:qFormat w:val="1"/>
    <w:rPr>
      <w:rFonts w:ascii="Times New Roman" w:hAnsi="Times New Roman" w:eastAsia="Times New Roman" w:cs="Times New Roman"/>
      <w:sz w:val="36"/>
      <w:b w:val="1"/>
    </w:rPr>
  </w:style>
  <w:style w:type="character" w:styleId="Style15">
    <w:name w:val="Неразрешенное упоминание"/>
    <w:qFormat w:val="1"/>
    <w:rPr>
      <w:color w:val="605E5C"/>
      <w:shd w:val="clear" w:fill="E1DFDD"/>
    </w:rPr>
  </w:style>
  <w:style w:type="paragraph" w:styleId="Style16">
    <w:name w:val="Абзац списка"/>
    <w:basedOn w:val="Normal"/>
    <w:qFormat w:val="1"/>
    <w:pPr>
      <w:ind w:start="708" w:end="0" w:firstLine="0"/>
    </w:pPr>
    <w:rPr/>
  </w:style>
  <w:style w:type="paragraph" w:styleId="Style17">
    <w:name w:val="Без интервала"/>
    <w:qFormat w:val="1"/>
    <w:pPr>
      <w:widowControl w:val="1"/>
      <w:bidi w:val="0"/>
    </w:pPr>
    <w:rPr>
      <w:rFonts w:ascii="Times New Roman" w:hAnsi="Times New Roman" w:eastAsia="Times New Roman" w:cs="Times New Roman"/>
      <w:sz w:val="20"/>
      <w:color w:val="auto"/>
      <w:lang w:val="ru-RU"/>
      <w:szCs w:val="20"/>
    </w:rPr>
  </w:style>
  <w:style w:type="paragraph" w:styleId="Style18">
    <w:name w:val="Обычный (веб)"/>
    <w:basedOn w:val="Normal"/>
    <w:qFormat w:val="1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qFormat w:val="1"/>
    <w:pPr>
      <w:spacing w:afterAutospacing="1"/>
    </w:pPr>
    <w:rPr>
      <w:sz w:val="30"/>
      <w:color w:val="808080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Title">
    <w:name w:val="title"/>
    <w:basedOn w:val="Normal"/>
    <w:next w:val="Normal"/>
    <w:qFormat w:val="1"/>
    <w:pPr>
      <w:spacing w:afterAutospacing="1"/>
    </w:pPr>
    <w:rPr>
      <w:sz w:val="52"/>
    </w:rPr>
  </w:style>
  <w:style w:type="numbering" w:styleId="WW8Num1">
    <w:name w:val="WW8Num1"/>
    <w:qFormat w:val="1"/>
  </w:style>
  <w:style w:type="numbering" w:styleId="WW8Num10">
    <w:name w:val="WW8Num10"/>
    <w:qFormat w:val="1"/>
  </w:style>
  <w:style w:type="character" w:styleId="WW8Num10z0">
    <w:name w:val="WW8Num10z0"/>
    <w:qFormat w:val="1"/>
    <w:rPr>
      <w:rFonts w:ascii="Symbol" w:hAnsi="Symbol" w:cs="Symbol"/>
      <w:sz w:val="20"/>
    </w:rPr>
  </w:style>
  <w:style w:type="character" w:styleId="WW8Num10z1">
    <w:name w:val="WW8Num10z1"/>
    <w:qFormat w:val="1"/>
    <w:rPr>
      <w:rFonts w:ascii="Courier New" w:hAnsi="Courier New" w:cs="Courier New"/>
      <w:sz w:val="20"/>
    </w:rPr>
  </w:style>
  <w:style w:type="character" w:styleId="WW8Num10z2">
    <w:name w:val="WW8Num10z2"/>
    <w:qFormat w:val="1"/>
    <w:rPr>
      <w:rFonts w:ascii="Wingdings" w:hAnsi="Wingdings" w:cs="Wingdings"/>
      <w:sz w:val="20"/>
    </w:rPr>
  </w:style>
  <w:style w:type="numbering" w:styleId="WW8Num11">
    <w:name w:val="WW8Num11"/>
    <w:qFormat w:val="1"/>
  </w:style>
  <w:style w:type="character" w:styleId="WW8Num11z0">
    <w:name w:val="WW8Num11z0"/>
    <w:qFormat w:val="1"/>
    <w:rPr>
      <w:rFonts w:ascii="Symbol" w:hAnsi="Symbol" w:cs="Symbol"/>
      <w:sz w:val="20"/>
    </w:rPr>
  </w:style>
  <w:style w:type="character" w:styleId="WW8Num11z1">
    <w:name w:val="WW8Num11z1"/>
    <w:qFormat w:val="1"/>
    <w:rPr>
      <w:rFonts w:ascii="Courier New" w:hAnsi="Courier New" w:cs="Courier New"/>
      <w:sz w:val="20"/>
    </w:rPr>
  </w:style>
  <w:style w:type="character" w:styleId="WW8Num11z2">
    <w:name w:val="WW8Num11z2"/>
    <w:qFormat w:val="1"/>
    <w:rPr>
      <w:rFonts w:ascii="Wingdings" w:hAnsi="Wingdings" w:cs="Wingdings"/>
      <w:sz w:val="20"/>
    </w:rPr>
  </w:style>
  <w:style w:type="numbering" w:styleId="WW8Num12">
    <w:name w:val="WW8Num12"/>
    <w:qFormat w:val="1"/>
  </w:style>
  <w:style w:type="character" w:styleId="WW8Num12z0">
    <w:name w:val="WW8Num12z0"/>
    <w:qFormat w:val="1"/>
    <w:rPr>
      <w:rFonts w:ascii="Symbol" w:hAnsi="Symbol" w:cs="Symbol"/>
      <w:sz w:val="20"/>
    </w:rPr>
  </w:style>
  <w:style w:type="character" w:styleId="WW8Num12z1">
    <w:name w:val="WW8Num12z1"/>
    <w:qFormat w:val="1"/>
    <w:rPr>
      <w:rFonts w:ascii="Courier New" w:hAnsi="Courier New" w:cs="Courier New"/>
      <w:sz w:val="20"/>
    </w:rPr>
  </w:style>
  <w:style w:type="character" w:styleId="WW8Num12z2">
    <w:name w:val="WW8Num12z2"/>
    <w:qFormat w:val="1"/>
    <w:rPr>
      <w:rFonts w:ascii="Wingdings" w:hAnsi="Wingdings" w:cs="Wingdings"/>
      <w:sz w:val="20"/>
    </w:rPr>
  </w:style>
  <w:style w:type="numbering" w:styleId="WW8Num13">
    <w:name w:val="WW8Num13"/>
    <w:qFormat w:val="1"/>
  </w:style>
  <w:style w:type="character" w:styleId="WW8Num13z0">
    <w:name w:val="WW8Num13z0"/>
    <w:qFormat w:val="1"/>
    <w:rPr>
      <w:rFonts w:ascii="Symbol" w:hAnsi="Symbol" w:cs="Symbol"/>
      <w:sz w:val="20"/>
    </w:rPr>
  </w:style>
  <w:style w:type="character" w:styleId="WW8Num13z1">
    <w:name w:val="WW8Num13z1"/>
    <w:qFormat w:val="1"/>
    <w:rPr>
      <w:rFonts w:ascii="Courier New" w:hAnsi="Courier New" w:cs="Courier New"/>
      <w:sz w:val="20"/>
    </w:rPr>
  </w:style>
  <w:style w:type="character" w:styleId="WW8Num13z2">
    <w:name w:val="WW8Num13z2"/>
    <w:qFormat w:val="1"/>
    <w:rPr>
      <w:rFonts w:ascii="Wingdings" w:hAnsi="Wingdings" w:cs="Wingdings"/>
      <w:sz w:val="20"/>
    </w:rPr>
  </w:style>
  <w:style w:type="numbering" w:styleId="WW8Num14">
    <w:name w:val="WW8Num14"/>
    <w:qFormat w:val="1"/>
  </w:style>
  <w:style w:type="character" w:styleId="WW8Num14z0">
    <w:name w:val="WW8Num14z0"/>
    <w:qFormat w:val="1"/>
    <w:rPr>
      <w:rFonts w:ascii="Symbol" w:hAnsi="Symbol" w:cs="Symbol"/>
      <w:sz w:val="20"/>
    </w:rPr>
  </w:style>
  <w:style w:type="character" w:styleId="WW8Num14z1">
    <w:name w:val="WW8Num14z1"/>
    <w:qFormat w:val="1"/>
    <w:rPr>
      <w:rFonts w:ascii="Courier New" w:hAnsi="Courier New" w:cs="Courier New"/>
      <w:sz w:val="20"/>
    </w:rPr>
  </w:style>
  <w:style w:type="character" w:styleId="WW8Num14z2">
    <w:name w:val="WW8Num14z2"/>
    <w:qFormat w:val="1"/>
    <w:rPr>
      <w:rFonts w:ascii="Wingdings" w:hAnsi="Wingdings" w:cs="Wingdings"/>
      <w:sz w:val="20"/>
    </w:rPr>
  </w:style>
  <w:style w:type="numbering" w:styleId="WW8Num15">
    <w:name w:val="WW8Num15"/>
    <w:qFormat w:val="1"/>
  </w:style>
  <w:style w:type="character" w:styleId="WW8Num15z0">
    <w:name w:val="WW8Num15z0"/>
    <w:qFormat w:val="1"/>
    <w:rPr>
      <w:rFonts w:ascii="Symbol" w:hAnsi="Symbol" w:cs="Symbol"/>
    </w:rPr>
  </w:style>
  <w:style w:type="character" w:styleId="WW8Num15z1">
    <w:name w:val="WW8Num15z1"/>
    <w:qFormat w:val="1"/>
    <w:rPr>
      <w:rFonts w:ascii="Courier New" w:hAnsi="Courier New" w:cs="Courier New"/>
    </w:rPr>
  </w:style>
  <w:style w:type="character" w:styleId="WW8Num15z2">
    <w:name w:val="WW8Num15z2"/>
    <w:qFormat w:val="1"/>
    <w:rPr>
      <w:rFonts w:ascii="Wingdings" w:hAnsi="Wingdings" w:cs="Wingdings"/>
    </w:rPr>
  </w:style>
  <w:style w:type="numbering" w:styleId="WW8Num16">
    <w:name w:val="WW8Num16"/>
    <w:qFormat w:val="1"/>
  </w:style>
  <w:style w:type="character" w:styleId="WW8Num16z0">
    <w:name w:val="WW8Num16z0"/>
    <w:qFormat w:val="1"/>
    <w:rPr>
      <w:rFonts w:ascii="Symbol" w:hAnsi="Symbol" w:cs="Symbol"/>
      <w:sz w:val="20"/>
    </w:rPr>
  </w:style>
  <w:style w:type="character" w:styleId="WW8Num16z1">
    <w:name w:val="WW8Num16z1"/>
    <w:qFormat w:val="1"/>
    <w:rPr>
      <w:rFonts w:ascii="Courier New" w:hAnsi="Courier New" w:cs="Courier New"/>
      <w:sz w:val="20"/>
    </w:rPr>
  </w:style>
  <w:style w:type="character" w:styleId="WW8Num16z2">
    <w:name w:val="WW8Num16z2"/>
    <w:qFormat w:val="1"/>
    <w:rPr>
      <w:rFonts w:ascii="Wingdings" w:hAnsi="Wingdings" w:cs="Wingdings"/>
      <w:sz w:val="20"/>
    </w:rPr>
  </w:style>
  <w:style w:type="numbering" w:styleId="WW8Num17">
    <w:name w:val="WW8Num17"/>
    <w:qFormat w:val="1"/>
  </w:style>
  <w:style w:type="character" w:styleId="WW8Num17z0">
    <w:name w:val="WW8Num17z0"/>
    <w:qFormat w:val="1"/>
    <w:rPr>
      <w:rFonts w:ascii="Symbol" w:hAnsi="Symbol" w:cs="Symbol"/>
      <w:sz w:val="20"/>
    </w:rPr>
  </w:style>
  <w:style w:type="character" w:styleId="WW8Num17z1">
    <w:name w:val="WW8Num17z1"/>
    <w:qFormat w:val="1"/>
    <w:rPr>
      <w:rFonts w:ascii="Courier New" w:hAnsi="Courier New" w:cs="Courier New"/>
      <w:sz w:val="20"/>
    </w:rPr>
  </w:style>
  <w:style w:type="character" w:styleId="WW8Num17z2">
    <w:name w:val="WW8Num17z2"/>
    <w:qFormat w:val="1"/>
    <w:rPr>
      <w:rFonts w:ascii="Wingdings" w:hAnsi="Wingdings" w:cs="Wingdings"/>
      <w:sz w:val="20"/>
    </w:rPr>
  </w:style>
  <w:style w:type="numbering" w:styleId="WW8Num18">
    <w:name w:val="WW8Num18"/>
    <w:qFormat w:val="1"/>
  </w:style>
  <w:style w:type="character" w:styleId="WW8Num18z0">
    <w:name w:val="WW8Num18z0"/>
    <w:qFormat w:val="1"/>
    <w:rPr>
      <w:rFonts w:ascii="Symbol" w:hAnsi="Symbol" w:cs="Symbol"/>
      <w:sz w:val="20"/>
    </w:rPr>
  </w:style>
  <w:style w:type="character" w:styleId="WW8Num18z1">
    <w:name w:val="WW8Num18z1"/>
    <w:qFormat w:val="1"/>
    <w:rPr>
      <w:rFonts w:ascii="Courier New" w:hAnsi="Courier New" w:cs="Courier New"/>
      <w:sz w:val="20"/>
    </w:rPr>
  </w:style>
  <w:style w:type="character" w:styleId="WW8Num18z2">
    <w:name w:val="WW8Num18z2"/>
    <w:qFormat w:val="1"/>
    <w:rPr>
      <w:rFonts w:ascii="Wingdings" w:hAnsi="Wingdings" w:cs="Wingdings"/>
      <w:sz w:val="20"/>
    </w:rPr>
  </w:style>
  <w:style w:type="numbering" w:styleId="WW8Num19">
    <w:name w:val="WW8Num19"/>
    <w:qFormat w:val="1"/>
  </w:style>
  <w:style w:type="character" w:styleId="WW8Num19z0">
    <w:name w:val="WW8Num19z0"/>
    <w:qFormat w:val="1"/>
    <w:rPr>
      <w:rFonts w:ascii="Times New Roman" w:hAnsi="Times New Roman" w:cs="Times New Roman"/>
    </w:rPr>
  </w:style>
  <w:style w:type="character" w:styleId="WW8Num1z0">
    <w:name w:val="WW8Num1z0"/>
    <w:qFormat w:val="1"/>
    <w:rPr>
      <w:rFonts w:ascii="Symbol" w:hAnsi="Symbol" w:cs="Symbol"/>
      <w:sz w:val="20"/>
    </w:rPr>
  </w:style>
  <w:style w:type="character" w:styleId="WW8Num1z1">
    <w:name w:val="WW8Num1z1"/>
    <w:qFormat w:val="1"/>
    <w:rPr>
      <w:rFonts w:ascii="Courier New" w:hAnsi="Courier New" w:cs="Courier New"/>
      <w:sz w:val="20"/>
    </w:rPr>
  </w:style>
  <w:style w:type="character" w:styleId="WW8Num1z2">
    <w:name w:val="WW8Num1z2"/>
    <w:qFormat w:val="1"/>
    <w:rPr>
      <w:rFonts w:ascii="Wingdings" w:hAnsi="Wingdings" w:cs="Wingdings"/>
      <w:sz w:val="20"/>
    </w:rPr>
  </w:style>
  <w:style w:type="numbering" w:styleId="WW8Num2">
    <w:name w:val="WW8Num2"/>
    <w:qFormat w:val="1"/>
  </w:style>
  <w:style w:type="numbering" w:styleId="WW8Num20">
    <w:name w:val="WW8Num20"/>
    <w:qFormat w:val="1"/>
  </w:style>
  <w:style w:type="character" w:styleId="WW8Num20z0">
    <w:name w:val="WW8Num20z0"/>
    <w:qFormat w:val="1"/>
    <w:rPr>
      <w:rFonts w:ascii="Symbol" w:hAnsi="Symbol" w:cs="Symbol"/>
      <w:sz w:val="20"/>
    </w:rPr>
  </w:style>
  <w:style w:type="character" w:styleId="WW8Num20z1">
    <w:name w:val="WW8Num20z1"/>
    <w:qFormat w:val="1"/>
    <w:rPr>
      <w:rFonts w:ascii="Courier New" w:hAnsi="Courier New" w:cs="Courier New"/>
      <w:sz w:val="20"/>
    </w:rPr>
  </w:style>
  <w:style w:type="character" w:styleId="WW8Num20z2">
    <w:name w:val="WW8Num20z2"/>
    <w:qFormat w:val="1"/>
    <w:rPr>
      <w:rFonts w:ascii="Wingdings" w:hAnsi="Wingdings" w:cs="Wingdings"/>
      <w:sz w:val="20"/>
    </w:rPr>
  </w:style>
  <w:style w:type="numbering" w:styleId="WW8Num21">
    <w:name w:val="WW8Num21"/>
    <w:qFormat w:val="1"/>
  </w:style>
  <w:style w:type="character" w:styleId="WW8Num21z0">
    <w:name w:val="WW8Num21z0"/>
    <w:qFormat w:val="1"/>
    <w:rPr>
      <w:rFonts w:ascii="Symbol" w:hAnsi="Symbol" w:cs="Symbol"/>
    </w:rPr>
  </w:style>
  <w:style w:type="character" w:styleId="WW8Num21z1">
    <w:name w:val="WW8Num21z1"/>
    <w:qFormat w:val="1"/>
    <w:rPr>
      <w:rFonts w:ascii="Courier New" w:hAnsi="Courier New" w:cs="Courier New"/>
    </w:rPr>
  </w:style>
  <w:style w:type="character" w:styleId="WW8Num21z2">
    <w:name w:val="WW8Num21z2"/>
    <w:qFormat w:val="1"/>
    <w:rPr>
      <w:rFonts w:ascii="Wingdings" w:hAnsi="Wingdings" w:cs="Wingdings"/>
    </w:rPr>
  </w:style>
  <w:style w:type="numbering" w:styleId="WW8Num22">
    <w:name w:val="WW8Num22"/>
    <w:qFormat w:val="1"/>
  </w:style>
  <w:style w:type="character" w:styleId="WW8Num22z0">
    <w:name w:val="WW8Num22z0"/>
    <w:qFormat w:val="1"/>
    <w:rPr>
      <w:rFonts w:ascii="Symbol" w:hAnsi="Symbol" w:cs="Symbol"/>
      <w:sz w:val="20"/>
    </w:rPr>
  </w:style>
  <w:style w:type="character" w:styleId="WW8Num22z1">
    <w:name w:val="WW8Num22z1"/>
    <w:qFormat w:val="1"/>
    <w:rPr>
      <w:rFonts w:ascii="Courier New" w:hAnsi="Courier New" w:cs="Courier New"/>
      <w:sz w:val="20"/>
    </w:rPr>
  </w:style>
  <w:style w:type="character" w:styleId="WW8Num22z2">
    <w:name w:val="WW8Num22z2"/>
    <w:qFormat w:val="1"/>
    <w:rPr>
      <w:rFonts w:ascii="Wingdings" w:hAnsi="Wingdings" w:cs="Wingdings"/>
      <w:sz w:val="20"/>
    </w:rPr>
  </w:style>
  <w:style w:type="numbering" w:styleId="WW8Num23">
    <w:name w:val="WW8Num23"/>
    <w:qFormat w:val="1"/>
  </w:style>
  <w:style w:type="character" w:styleId="WW8Num23z0">
    <w:name w:val="WW8Num23z0"/>
    <w:qFormat w:val="1"/>
    <w:rPr>
      <w:rFonts w:ascii="Symbol" w:hAnsi="Symbol" w:cs="Symbol"/>
      <w:sz w:val="20"/>
    </w:rPr>
  </w:style>
  <w:style w:type="character" w:styleId="WW8Num23z1">
    <w:name w:val="WW8Num23z1"/>
    <w:qFormat w:val="1"/>
    <w:rPr>
      <w:rFonts w:ascii="Courier New" w:hAnsi="Courier New" w:cs="Courier New"/>
      <w:sz w:val="20"/>
    </w:rPr>
  </w:style>
  <w:style w:type="character" w:styleId="WW8Num23z2">
    <w:name w:val="WW8Num23z2"/>
    <w:qFormat w:val="1"/>
    <w:rPr>
      <w:rFonts w:ascii="Wingdings" w:hAnsi="Wingdings" w:cs="Wingdings"/>
      <w:sz w:val="20"/>
    </w:rPr>
  </w:style>
  <w:style w:type="numbering" w:styleId="WW8Num24">
    <w:name w:val="WW8Num24"/>
    <w:qFormat w:val="1"/>
  </w:style>
  <w:style w:type="character" w:styleId="WW8Num24z0">
    <w:name w:val="WW8Num24z0"/>
    <w:qFormat w:val="1"/>
    <w:rPr>
      <w:rFonts w:ascii="Symbol" w:hAnsi="Symbol" w:cs="Symbol"/>
      <w:sz w:val="20"/>
    </w:rPr>
  </w:style>
  <w:style w:type="character" w:styleId="WW8Num24z1">
    <w:name w:val="WW8Num24z1"/>
    <w:qFormat w:val="1"/>
    <w:rPr>
      <w:rFonts w:ascii="Courier New" w:hAnsi="Courier New" w:cs="Courier New"/>
      <w:sz w:val="20"/>
    </w:rPr>
  </w:style>
  <w:style w:type="character" w:styleId="WW8Num24z2">
    <w:name w:val="WW8Num24z2"/>
    <w:qFormat w:val="1"/>
    <w:rPr>
      <w:rFonts w:ascii="Wingdings" w:hAnsi="Wingdings" w:cs="Wingdings"/>
      <w:sz w:val="20"/>
    </w:rPr>
  </w:style>
  <w:style w:type="numbering" w:styleId="WW8Num25">
    <w:name w:val="WW8Num25"/>
    <w:qFormat w:val="1"/>
  </w:style>
  <w:style w:type="character" w:styleId="WW8Num25z0">
    <w:name w:val="WW8Num25z0"/>
    <w:qFormat w:val="1"/>
    <w:rPr>
      <w:rFonts w:ascii="Symbol" w:hAnsi="Symbol" w:cs="Symbol"/>
    </w:rPr>
  </w:style>
  <w:style w:type="character" w:styleId="WW8Num25z1">
    <w:name w:val="WW8Num25z1"/>
    <w:qFormat w:val="1"/>
    <w:rPr>
      <w:rFonts w:ascii="Courier New" w:hAnsi="Courier New" w:cs="Courier New"/>
    </w:rPr>
  </w:style>
  <w:style w:type="character" w:styleId="WW8Num25z2">
    <w:name w:val="WW8Num25z2"/>
    <w:qFormat w:val="1"/>
    <w:rPr>
      <w:rFonts w:ascii="Wingdings" w:hAnsi="Wingdings" w:cs="Wingdings"/>
    </w:rPr>
  </w:style>
  <w:style w:type="numbering" w:styleId="WW8Num26">
    <w:name w:val="WW8Num26"/>
    <w:qFormat w:val="1"/>
  </w:style>
  <w:style w:type="character" w:styleId="WW8Num26z0">
    <w:name w:val="WW8Num26z0"/>
    <w:qFormat w:val="1"/>
    <w:rPr>
      <w:rFonts w:ascii="Symbol" w:hAnsi="Symbol" w:cs="Symbol"/>
      <w:sz w:val="20"/>
    </w:rPr>
  </w:style>
  <w:style w:type="character" w:styleId="WW8Num26z1">
    <w:name w:val="WW8Num26z1"/>
    <w:qFormat w:val="1"/>
    <w:rPr>
      <w:rFonts w:ascii="Courier New" w:hAnsi="Courier New" w:cs="Courier New"/>
      <w:sz w:val="20"/>
    </w:rPr>
  </w:style>
  <w:style w:type="character" w:styleId="WW8Num26z2">
    <w:name w:val="WW8Num26z2"/>
    <w:qFormat w:val="1"/>
    <w:rPr>
      <w:rFonts w:ascii="Wingdings" w:hAnsi="Wingdings" w:cs="Wingdings"/>
      <w:sz w:val="20"/>
    </w:rPr>
  </w:style>
  <w:style w:type="numbering" w:styleId="WW8Num27">
    <w:name w:val="WW8Num27"/>
    <w:qFormat w:val="1"/>
  </w:style>
  <w:style w:type="character" w:styleId="WW8Num27z0">
    <w:name w:val="WW8Num27z0"/>
    <w:qFormat w:val="1"/>
    <w:rPr>
      <w:rFonts w:ascii="Symbol" w:hAnsi="Symbol" w:cs="Symbol"/>
      <w:sz w:val="20"/>
    </w:rPr>
  </w:style>
  <w:style w:type="character" w:styleId="WW8Num27z1">
    <w:name w:val="WW8Num27z1"/>
    <w:qFormat w:val="1"/>
    <w:rPr>
      <w:rFonts w:ascii="Courier New" w:hAnsi="Courier New" w:cs="Courier New"/>
      <w:sz w:val="20"/>
    </w:rPr>
  </w:style>
  <w:style w:type="character" w:styleId="WW8Num27z2">
    <w:name w:val="WW8Num27z2"/>
    <w:qFormat w:val="1"/>
    <w:rPr>
      <w:rFonts w:ascii="Wingdings" w:hAnsi="Wingdings" w:cs="Wingdings"/>
      <w:sz w:val="20"/>
    </w:rPr>
  </w:style>
  <w:style w:type="numbering" w:styleId="WW8Num28">
    <w:name w:val="WW8Num28"/>
    <w:qFormat w:val="1"/>
  </w:style>
  <w:style w:type="character" w:styleId="WW8Num28z0">
    <w:name w:val="WW8Num28z0"/>
    <w:qFormat w:val="1"/>
    <w:rPr>
      <w:rFonts w:ascii="Symbol" w:hAnsi="Symbol" w:cs="Symbol"/>
    </w:rPr>
  </w:style>
  <w:style w:type="character" w:styleId="WW8Num28z1">
    <w:name w:val="WW8Num28z1"/>
    <w:qFormat w:val="1"/>
    <w:rPr>
      <w:rFonts w:ascii="Courier New" w:hAnsi="Courier New" w:cs="Courier New"/>
    </w:rPr>
  </w:style>
  <w:style w:type="character" w:styleId="WW8Num28z2">
    <w:name w:val="WW8Num28z2"/>
    <w:qFormat w:val="1"/>
    <w:rPr>
      <w:rFonts w:ascii="Wingdings" w:hAnsi="Wingdings" w:cs="Wingdings"/>
    </w:rPr>
  </w:style>
  <w:style w:type="numbering" w:styleId="WW8Num29">
    <w:name w:val="WW8Num29"/>
    <w:qFormat w:val="1"/>
  </w:style>
  <w:style w:type="character" w:styleId="WW8Num29z0">
    <w:name w:val="WW8Num29z0"/>
    <w:qFormat w:val="1"/>
    <w:rPr>
      <w:rFonts w:ascii="Symbol" w:hAnsi="Symbol" w:cs="Symbol"/>
    </w:rPr>
  </w:style>
  <w:style w:type="character" w:styleId="WW8Num29z1">
    <w:name w:val="WW8Num29z1"/>
    <w:qFormat w:val="1"/>
    <w:rPr>
      <w:rFonts w:ascii="Courier New" w:hAnsi="Courier New" w:cs="Courier New"/>
    </w:rPr>
  </w:style>
  <w:style w:type="character" w:styleId="WW8Num29z2">
    <w:name w:val="WW8Num29z2"/>
    <w:qFormat w:val="1"/>
    <w:rPr>
      <w:rFonts w:ascii="Wingdings" w:hAnsi="Wingdings" w:cs="Wingdings"/>
    </w:rPr>
  </w:style>
  <w:style w:type="character" w:styleId="WW8Num2z0">
    <w:name w:val="WW8Num2z0"/>
    <w:qFormat w:val="1"/>
    <w:rPr>
      <w:rFonts w:ascii="Symbol" w:hAnsi="Symbol" w:cs="Symbol"/>
      <w:sz w:val="20"/>
    </w:rPr>
  </w:style>
  <w:style w:type="character" w:styleId="WW8Num2z1">
    <w:name w:val="WW8Num2z1"/>
    <w:qFormat w:val="1"/>
    <w:rPr>
      <w:rFonts w:ascii="Courier New" w:hAnsi="Courier New" w:cs="Courier New"/>
      <w:sz w:val="20"/>
    </w:rPr>
  </w:style>
  <w:style w:type="character" w:styleId="WW8Num2z2">
    <w:name w:val="WW8Num2z2"/>
    <w:qFormat w:val="1"/>
    <w:rPr>
      <w:rFonts w:ascii="Wingdings" w:hAnsi="Wingdings" w:cs="Wingdings"/>
      <w:sz w:val="20"/>
    </w:rPr>
  </w:style>
  <w:style w:type="numbering" w:styleId="WW8Num3">
    <w:name w:val="WW8Num3"/>
    <w:qFormat w:val="1"/>
  </w:style>
  <w:style w:type="numbering" w:styleId="WW8Num30">
    <w:name w:val="WW8Num30"/>
    <w:qFormat w:val="1"/>
  </w:style>
  <w:style w:type="character" w:styleId="WW8Num30z0">
    <w:name w:val="WW8Num30z0"/>
    <w:qFormat w:val="1"/>
    <w:rPr>
      <w:rFonts w:ascii="Symbol" w:hAnsi="Symbol" w:cs="Symbol"/>
      <w:sz w:val="20"/>
    </w:rPr>
  </w:style>
  <w:style w:type="character" w:styleId="WW8Num30z1">
    <w:name w:val="WW8Num30z1"/>
    <w:qFormat w:val="1"/>
    <w:rPr>
      <w:rFonts w:ascii="Courier New" w:hAnsi="Courier New" w:cs="Courier New"/>
      <w:sz w:val="20"/>
    </w:rPr>
  </w:style>
  <w:style w:type="character" w:styleId="WW8Num30z2">
    <w:name w:val="WW8Num30z2"/>
    <w:qFormat w:val="1"/>
    <w:rPr>
      <w:rFonts w:ascii="Wingdings" w:hAnsi="Wingdings" w:cs="Wingdings"/>
      <w:sz w:val="20"/>
    </w:rPr>
  </w:style>
  <w:style w:type="character" w:styleId="WW8Num3z0">
    <w:name w:val="WW8Num3z0"/>
    <w:qFormat w:val="1"/>
    <w:rPr>
      <w:rFonts w:ascii="Symbol" w:hAnsi="Symbol" w:cs="Symbol"/>
      <w:sz w:val="20"/>
    </w:rPr>
  </w:style>
  <w:style w:type="character" w:styleId="WW8Num3z1">
    <w:name w:val="WW8Num3z1"/>
    <w:qFormat w:val="1"/>
    <w:rPr>
      <w:rFonts w:ascii="Courier New" w:hAnsi="Courier New" w:cs="Courier New"/>
      <w:sz w:val="20"/>
    </w:rPr>
  </w:style>
  <w:style w:type="character" w:styleId="WW8Num3z2">
    <w:name w:val="WW8Num3z2"/>
    <w:qFormat w:val="1"/>
    <w:rPr>
      <w:rFonts w:ascii="Wingdings" w:hAnsi="Wingdings" w:cs="Wingdings"/>
      <w:sz w:val="20"/>
    </w:rPr>
  </w:style>
  <w:style w:type="numbering" w:styleId="WW8Num4">
    <w:name w:val="WW8Num4"/>
    <w:qFormat w:val="1"/>
  </w:style>
  <w:style w:type="character" w:styleId="WW8Num4z0">
    <w:name w:val="WW8Num4z0"/>
    <w:qFormat w:val="1"/>
    <w:rPr>
      <w:rFonts w:ascii="Symbol" w:hAnsi="Symbol" w:cs="Symbol"/>
    </w:rPr>
  </w:style>
  <w:style w:type="character" w:styleId="WW8Num4z1">
    <w:name w:val="WW8Num4z1"/>
    <w:qFormat w:val="1"/>
    <w:rPr>
      <w:rFonts w:ascii="Courier New" w:hAnsi="Courier New" w:cs="Courier New"/>
    </w:rPr>
  </w:style>
  <w:style w:type="character" w:styleId="WW8Num4z2">
    <w:name w:val="WW8Num4z2"/>
    <w:qFormat w:val="1"/>
    <w:rPr>
      <w:rFonts w:ascii="Wingdings" w:hAnsi="Wingdings" w:cs="Wingdings"/>
    </w:rPr>
  </w:style>
  <w:style w:type="numbering" w:styleId="WW8Num5">
    <w:name w:val="WW8Num5"/>
    <w:qFormat w:val="1"/>
  </w:style>
  <w:style w:type="character" w:styleId="WW8Num5z0">
    <w:name w:val="WW8Num5z0"/>
    <w:qFormat w:val="1"/>
    <w:rPr>
      <w:rFonts w:ascii="Symbol" w:hAnsi="Symbol" w:cs="Symbol"/>
      <w:sz w:val="20"/>
    </w:rPr>
  </w:style>
  <w:style w:type="character" w:styleId="WW8Num5z1">
    <w:name w:val="WW8Num5z1"/>
    <w:qFormat w:val="1"/>
    <w:rPr>
      <w:rFonts w:ascii="Courier New" w:hAnsi="Courier New" w:cs="Courier New"/>
      <w:sz w:val="20"/>
    </w:rPr>
  </w:style>
  <w:style w:type="character" w:styleId="WW8Num5z2">
    <w:name w:val="WW8Num5z2"/>
    <w:qFormat w:val="1"/>
    <w:rPr>
      <w:rFonts w:ascii="Wingdings" w:hAnsi="Wingdings" w:cs="Wingdings"/>
      <w:sz w:val="20"/>
    </w:rPr>
  </w:style>
  <w:style w:type="numbering" w:styleId="WW8Num6">
    <w:name w:val="WW8Num6"/>
    <w:qFormat w:val="1"/>
  </w:style>
  <w:style w:type="character" w:styleId="WW8Num6z0">
    <w:name w:val="WW8Num6z0"/>
    <w:qFormat w:val="1"/>
    <w:rPr>
      <w:rFonts w:ascii="Symbol" w:hAnsi="Symbol" w:cs="Symbol"/>
      <w:sz w:val="20"/>
    </w:rPr>
  </w:style>
  <w:style w:type="character" w:styleId="WW8Num6z1">
    <w:name w:val="WW8Num6z1"/>
    <w:qFormat w:val="1"/>
    <w:rPr>
      <w:rFonts w:ascii="Courier New" w:hAnsi="Courier New" w:cs="Courier New"/>
      <w:sz w:val="20"/>
    </w:rPr>
  </w:style>
  <w:style w:type="character" w:styleId="WW8Num6z2">
    <w:name w:val="WW8Num6z2"/>
    <w:qFormat w:val="1"/>
    <w:rPr>
      <w:rFonts w:ascii="Wingdings" w:hAnsi="Wingdings" w:cs="Wingdings"/>
      <w:sz w:val="20"/>
    </w:rPr>
  </w:style>
  <w:style w:type="numbering" w:styleId="WW8Num7">
    <w:name w:val="WW8Num7"/>
    <w:qFormat w:val="1"/>
  </w:style>
  <w:style w:type="character" w:styleId="WW8Num7z0">
    <w:name w:val="WW8Num7z0"/>
    <w:qFormat w:val="1"/>
    <w:rPr>
      <w:rFonts w:ascii="Symbol" w:hAnsi="Symbol" w:cs="Symbol"/>
      <w:sz w:val="20"/>
    </w:rPr>
  </w:style>
  <w:style w:type="character" w:styleId="WW8Num7z1">
    <w:name w:val="WW8Num7z1"/>
    <w:qFormat w:val="1"/>
    <w:rPr>
      <w:rFonts w:ascii="Courier New" w:hAnsi="Courier New" w:cs="Courier New"/>
      <w:sz w:val="20"/>
    </w:rPr>
  </w:style>
  <w:style w:type="character" w:styleId="WW8Num7z2">
    <w:name w:val="WW8Num7z2"/>
    <w:qFormat w:val="1"/>
    <w:rPr>
      <w:rFonts w:ascii="Wingdings" w:hAnsi="Wingdings" w:cs="Wingdings"/>
      <w:sz w:val="20"/>
    </w:rPr>
  </w:style>
  <w:style w:type="numbering" w:styleId="WW8Num8">
    <w:name w:val="WW8Num8"/>
    <w:qFormat w:val="1"/>
  </w:style>
  <w:style w:type="numbering" w:styleId="WW8Num9">
    <w:name w:val="WW8Num9"/>
    <w:qFormat w:val="1"/>
  </w:style>
  <w:style w:type="character" w:styleId="WW8Num9z0">
    <w:name w:val="WW8Num9z0"/>
    <w:qFormat w:val="1"/>
    <w:rPr>
      <w:rFonts w:ascii="Symbol" w:hAnsi="Symbol" w:cs="Symbol"/>
      <w:sz w:val="20"/>
    </w:rPr>
  </w:style>
  <w:style w:type="character" w:styleId="WW8Num9z1">
    <w:name w:val="WW8Num9z1"/>
    <w:qFormat w:val="1"/>
    <w:rPr>
      <w:rFonts w:ascii="Courier New" w:hAnsi="Courier New" w:cs="Courier New"/>
      <w:sz w:val="20"/>
    </w:rPr>
  </w:style>
  <w:style w:type="character" w:styleId="WW8Num9z2">
    <w:name w:val="WW8Num9z2"/>
    <w:qFormat w:val="1"/>
    <w:rPr>
      <w:rFonts w:ascii="Wingdings" w:hAnsi="Wingdings" w:cs="Wingdings"/>
      <w:sz w:val="20"/>
    </w:rPr>
  </w:style>
  <w:style w:type="paragraph" w:styleId="wb-stl-custom2">
    <w:name w:val="wb-stl-custom2"/>
    <w:basedOn w:val="Normal"/>
    <w:qFormat w:val="1"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forms.yandex.ru/u/6970e15f49af47e529983abb" TargetMode="External"/><Relationship Id="rId4" Type="http://schemas.openxmlformats.org/officeDocument/2006/relationships/hyperlink" Target="https://forms.yandex.ru/u/6970e3ab068ff0bab0e89eb6" TargetMode="External"/><Relationship Id="rId5" Type="http://schemas.openxmlformats.org/officeDocument/2006/relationships/hyperlink" Target="https://forms.yandex.ru/u/6970e423f47e73c9d7544e19" TargetMode="External"/><Relationship Id="rId6" Type="http://schemas.openxmlformats.org/officeDocument/2006/relationships/hyperlink" Target="https://forms.yandex.ru/u/6970e4e8902902ba6106cecb" TargetMode="External"/><Relationship Id="rId7" Type="http://schemas.openxmlformats.org/officeDocument/2006/relationships/hyperlink" Target="https://disk.yandex.ru/d/-c7icClFedbltA" TargetMode="External"/><Relationship Id="rId8" Type="http://schemas.openxmlformats.org/officeDocument/2006/relationships/hyperlink" Target="https://forms.yandex.ru/u/697116d7068ff0c100e89e28" TargetMode="External"/><Relationship Id="rId9" Type="http://schemas.openxmlformats.org/officeDocument/2006/relationships/hyperlink" Target="https://forms.yandex.ru/u/6971d96e02848fdd90e3df8c" TargetMode="External"/><Relationship Id="rId10" Type="http://schemas.openxmlformats.org/officeDocument/2006/relationships/hyperlink" Target="https://palitragorsut.ru/" TargetMode="External"/><Relationship Id="rId11" Type="http://schemas.openxmlformats.org/officeDocument/2006/relationships/hyperlink" Target="https://vk.com/gorsyut_nt" TargetMode="Externa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ep:Properties xmlns:ep="http://schemas.openxmlformats.org/officeDocument/2006/extended-properties">
  <ep:Template>Normal</ep:Template>
  <ep:TotalTime>2054</ep:TotalTime>
  <ep:Application>LibreOffice/24.2.7.2$Linux_X86_64 LibreOffice_project/420$Build-2</ep:Application>
  <ep:AppVersion>15.0000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terms:created xsi:type="dcterms:W3CDTF">2021-02-01T13:02:00Z</dcterms:created>
  <dc:creator>HP</dc:creator>
  <dc:description/>
  <cp:keywords/>
  <dc:language>en-US</dc:language>
  <cp:lastModifiedBy>Евгений Паникаров</cp:lastModifiedBy>
  <dcterms:modified xsi:type="dcterms:W3CDTF">2026-01-29T15:52:00Z</dcterms:modified>
  <cp:revision>31</cp:revision>
  <dc:subject/>
  <dc:title/>
</cp:coreProperties>
</file>